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ED" w:rsidRDefault="00336655" w:rsidP="00796252">
      <w:pPr>
        <w:pStyle w:val="1"/>
        <w:spacing w:beforeLines="50" w:after="0"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>采购需求表</w:t>
      </w:r>
    </w:p>
    <w:p w:rsidR="00AD49ED" w:rsidRDefault="00336655">
      <w:pPr>
        <w:snapToGrid w:val="0"/>
        <w:spacing w:line="320" w:lineRule="exact"/>
        <w:ind w:firstLineChars="150" w:firstLine="360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：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244"/>
        <w:gridCol w:w="720"/>
        <w:gridCol w:w="900"/>
        <w:gridCol w:w="1872"/>
        <w:gridCol w:w="4968"/>
      </w:tblGrid>
      <w:tr w:rsidR="00AD49ED">
        <w:trPr>
          <w:trHeight w:val="399"/>
        </w:trPr>
        <w:tc>
          <w:tcPr>
            <w:tcW w:w="10440" w:type="dxa"/>
            <w:gridSpan w:val="6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rPr>
                <w:rFonts w:hAnsi="宋体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一、项目要求及技术需求</w:t>
            </w:r>
          </w:p>
        </w:tc>
      </w:tr>
      <w:tr w:rsidR="00AD49ED">
        <w:trPr>
          <w:trHeight w:val="659"/>
        </w:trPr>
        <w:tc>
          <w:tcPr>
            <w:tcW w:w="10440" w:type="dxa"/>
            <w:gridSpan w:val="6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rPr>
                <w:rFonts w:ascii="黑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用途:银滩校区大门</w:t>
            </w:r>
          </w:p>
        </w:tc>
      </w:tr>
      <w:tr w:rsidR="00AD49ED">
        <w:trPr>
          <w:trHeight w:val="399"/>
        </w:trPr>
        <w:tc>
          <w:tcPr>
            <w:tcW w:w="736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项号</w:t>
            </w:r>
          </w:p>
        </w:tc>
        <w:tc>
          <w:tcPr>
            <w:tcW w:w="1964" w:type="dxa"/>
            <w:gridSpan w:val="2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采购内容</w:t>
            </w:r>
          </w:p>
        </w:tc>
        <w:tc>
          <w:tcPr>
            <w:tcW w:w="900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单位及数量</w:t>
            </w:r>
          </w:p>
        </w:tc>
        <w:tc>
          <w:tcPr>
            <w:tcW w:w="1872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参考规格及型号</w:t>
            </w:r>
          </w:p>
        </w:tc>
        <w:tc>
          <w:tcPr>
            <w:tcW w:w="4968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技术需求</w:t>
            </w:r>
          </w:p>
        </w:tc>
      </w:tr>
      <w:tr w:rsidR="00AD49ED">
        <w:trPr>
          <w:trHeight w:val="1525"/>
        </w:trPr>
        <w:tc>
          <w:tcPr>
            <w:tcW w:w="736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64" w:type="dxa"/>
            <w:gridSpan w:val="2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电动门</w:t>
            </w:r>
          </w:p>
        </w:tc>
        <w:tc>
          <w:tcPr>
            <w:tcW w:w="900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1套</w:t>
            </w:r>
          </w:p>
        </w:tc>
        <w:tc>
          <w:tcPr>
            <w:tcW w:w="1872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要求品牌有质保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年</w:t>
            </w:r>
          </w:p>
        </w:tc>
        <w:tc>
          <w:tcPr>
            <w:tcW w:w="4968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主料：</w:t>
            </w:r>
            <w:r>
              <w:rPr>
                <w:rFonts w:hint="eastAsia"/>
                <w:b/>
                <w:bCs/>
              </w:rPr>
              <w:t xml:space="preserve">50*51*0.5 </w:t>
            </w:r>
            <w:r>
              <w:rPr>
                <w:rFonts w:hAnsi="宋体" w:hint="eastAsia"/>
                <w:szCs w:val="21"/>
              </w:rPr>
              <w:t>辅料：</w:t>
            </w:r>
            <w:r>
              <w:rPr>
                <w:rFonts w:hint="eastAsia"/>
                <w:b/>
                <w:bCs/>
              </w:rPr>
              <w:t>48*36*0.5</w:t>
            </w:r>
          </w:p>
          <w:p w:rsidR="00AD49ED" w:rsidRDefault="00336655">
            <w:pPr>
              <w:snapToGrid w:val="0"/>
              <w:spacing w:line="32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宽度：</w:t>
            </w:r>
            <w:r>
              <w:rPr>
                <w:rFonts w:hAnsi="宋体" w:hint="eastAsia"/>
                <w:szCs w:val="21"/>
              </w:rPr>
              <w:t xml:space="preserve">840mm </w:t>
            </w:r>
            <w:r>
              <w:rPr>
                <w:rFonts w:hAnsi="宋体" w:hint="eastAsia"/>
                <w:szCs w:val="21"/>
              </w:rPr>
              <w:t>高度：</w:t>
            </w:r>
            <w:r>
              <w:rPr>
                <w:rFonts w:hAnsi="宋体" w:hint="eastAsia"/>
                <w:szCs w:val="21"/>
              </w:rPr>
              <w:t xml:space="preserve">1600mm </w:t>
            </w:r>
            <w:r>
              <w:rPr>
                <w:rFonts w:hAnsi="宋体" w:hint="eastAsia"/>
                <w:szCs w:val="21"/>
              </w:rPr>
              <w:t>长度：</w:t>
            </w:r>
            <w:r>
              <w:rPr>
                <w:rFonts w:hAnsi="宋体" w:hint="eastAsia"/>
                <w:szCs w:val="21"/>
              </w:rPr>
              <w:t>18200mm</w:t>
            </w:r>
          </w:p>
          <w:p w:rsidR="00AD49ED" w:rsidRDefault="00336655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304</w:t>
            </w:r>
            <w:r>
              <w:rPr>
                <w:rFonts w:hAnsi="宋体" w:hint="eastAsia"/>
                <w:szCs w:val="21"/>
              </w:rPr>
              <w:t>不锈钢材质，</w:t>
            </w:r>
            <w:r>
              <w:rPr>
                <w:rFonts w:hAnsi="宋体" w:hint="eastAsia"/>
                <w:szCs w:val="21"/>
              </w:rPr>
              <w:t>550w</w:t>
            </w:r>
            <w:r>
              <w:rPr>
                <w:rFonts w:hAnsi="宋体" w:hint="eastAsia"/>
                <w:szCs w:val="21"/>
              </w:rPr>
              <w:t>单轨机头，由磁敏感应开关控制磁感应强，弱电控制，灵敏度</w:t>
            </w:r>
            <w:r>
              <w:rPr>
                <w:rFonts w:hAnsi="宋体" w:hint="eastAsia"/>
                <w:szCs w:val="21"/>
              </w:rPr>
              <w:t>,</w:t>
            </w:r>
            <w:r>
              <w:rPr>
                <w:rFonts w:hAnsi="宋体" w:hint="eastAsia"/>
                <w:szCs w:val="21"/>
              </w:rPr>
              <w:t>并配有无档级离合装置</w:t>
            </w:r>
          </w:p>
        </w:tc>
      </w:tr>
      <w:tr w:rsidR="00AD49ED">
        <w:trPr>
          <w:trHeight w:val="1525"/>
        </w:trPr>
        <w:tc>
          <w:tcPr>
            <w:tcW w:w="736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64" w:type="dxa"/>
            <w:gridSpan w:val="2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电动门</w:t>
            </w:r>
          </w:p>
        </w:tc>
        <w:tc>
          <w:tcPr>
            <w:tcW w:w="900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2套</w:t>
            </w:r>
          </w:p>
        </w:tc>
        <w:tc>
          <w:tcPr>
            <w:tcW w:w="1872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要求品牌有质保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年</w:t>
            </w:r>
          </w:p>
        </w:tc>
        <w:tc>
          <w:tcPr>
            <w:tcW w:w="4968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主料：</w:t>
            </w:r>
            <w:r>
              <w:rPr>
                <w:rFonts w:hint="eastAsia"/>
                <w:b/>
                <w:bCs/>
              </w:rPr>
              <w:t>50*51*0.5</w:t>
            </w:r>
            <w:r>
              <w:rPr>
                <w:rFonts w:hAnsi="宋体" w:hint="eastAsia"/>
                <w:szCs w:val="21"/>
              </w:rPr>
              <w:t>辅料：</w:t>
            </w:r>
            <w:r>
              <w:rPr>
                <w:rFonts w:hint="eastAsia"/>
                <w:b/>
                <w:bCs/>
              </w:rPr>
              <w:t>48*36*0.5</w:t>
            </w:r>
          </w:p>
          <w:p w:rsidR="00AD49ED" w:rsidRDefault="00336655">
            <w:pPr>
              <w:snapToGrid w:val="0"/>
              <w:spacing w:line="32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宽度：</w:t>
            </w:r>
            <w:r>
              <w:rPr>
                <w:rFonts w:hAnsi="宋体" w:hint="eastAsia"/>
                <w:szCs w:val="21"/>
              </w:rPr>
              <w:t xml:space="preserve">840mm </w:t>
            </w:r>
            <w:r>
              <w:rPr>
                <w:rFonts w:hAnsi="宋体" w:hint="eastAsia"/>
                <w:szCs w:val="21"/>
              </w:rPr>
              <w:t>高度：</w:t>
            </w:r>
            <w:r>
              <w:rPr>
                <w:rFonts w:hAnsi="宋体" w:hint="eastAsia"/>
                <w:szCs w:val="21"/>
              </w:rPr>
              <w:t xml:space="preserve">1600mm </w:t>
            </w:r>
            <w:r>
              <w:rPr>
                <w:rFonts w:hAnsi="宋体" w:hint="eastAsia"/>
                <w:szCs w:val="21"/>
              </w:rPr>
              <w:t>长度：</w:t>
            </w:r>
            <w:r>
              <w:rPr>
                <w:rFonts w:hAnsi="宋体" w:hint="eastAsia"/>
                <w:szCs w:val="21"/>
              </w:rPr>
              <w:t>9100mm</w:t>
            </w:r>
          </w:p>
          <w:p w:rsidR="00AD49ED" w:rsidRDefault="00336655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304</w:t>
            </w:r>
            <w:r>
              <w:rPr>
                <w:rFonts w:hAnsi="宋体" w:hint="eastAsia"/>
                <w:szCs w:val="21"/>
              </w:rPr>
              <w:t>不锈钢材质，</w:t>
            </w:r>
            <w:r>
              <w:rPr>
                <w:rFonts w:hAnsi="宋体" w:hint="eastAsia"/>
                <w:szCs w:val="21"/>
              </w:rPr>
              <w:t>370w</w:t>
            </w:r>
            <w:r>
              <w:rPr>
                <w:rFonts w:hAnsi="宋体" w:hint="eastAsia"/>
                <w:szCs w:val="21"/>
              </w:rPr>
              <w:t>单轨机头，由磁敏感应开关控制磁感应强，弱电控制，灵敏度</w:t>
            </w:r>
            <w:r>
              <w:rPr>
                <w:rFonts w:hAnsi="宋体" w:hint="eastAsia"/>
                <w:szCs w:val="21"/>
              </w:rPr>
              <w:t>,</w:t>
            </w:r>
            <w:r>
              <w:rPr>
                <w:rFonts w:hAnsi="宋体" w:hint="eastAsia"/>
                <w:szCs w:val="21"/>
              </w:rPr>
              <w:t>并配有无档级离合装置</w:t>
            </w:r>
          </w:p>
        </w:tc>
      </w:tr>
      <w:tr w:rsidR="00AD49ED">
        <w:trPr>
          <w:trHeight w:val="1525"/>
        </w:trPr>
        <w:tc>
          <w:tcPr>
            <w:tcW w:w="736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64" w:type="dxa"/>
            <w:gridSpan w:val="2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车牌识别机</w:t>
            </w:r>
          </w:p>
        </w:tc>
        <w:tc>
          <w:tcPr>
            <w:tcW w:w="900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2台</w:t>
            </w:r>
          </w:p>
        </w:tc>
        <w:tc>
          <w:tcPr>
            <w:tcW w:w="1872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要求品牌有质保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年</w:t>
            </w:r>
          </w:p>
        </w:tc>
        <w:tc>
          <w:tcPr>
            <w:tcW w:w="4968" w:type="dxa"/>
            <w:noWrap/>
            <w:vAlign w:val="center"/>
          </w:tcPr>
          <w:p w:rsidR="00AD49ED" w:rsidRDefault="00336655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产品尺寸：</w:t>
            </w:r>
            <w:r>
              <w:rPr>
                <w:rFonts w:hAnsi="宋体" w:hint="eastAsia"/>
                <w:szCs w:val="21"/>
              </w:rPr>
              <w:t>250*1380*180mm</w:t>
            </w:r>
          </w:p>
          <w:p w:rsidR="00AD49ED" w:rsidRDefault="00336655">
            <w:pPr>
              <w:widowControl/>
              <w:numPr>
                <w:ilvl w:val="0"/>
                <w:numId w:val="1"/>
              </w:num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高清车牌识别</w:t>
            </w:r>
            <w:r>
              <w:rPr>
                <w:rFonts w:hAnsi="宋体" w:hint="eastAsia"/>
                <w:szCs w:val="21"/>
              </w:rPr>
              <w:t>,</w:t>
            </w:r>
            <w:r>
              <w:rPr>
                <w:rFonts w:hAnsi="宋体" w:hint="eastAsia"/>
                <w:szCs w:val="21"/>
              </w:rPr>
              <w:t>识别率</w:t>
            </w:r>
            <w:r>
              <w:rPr>
                <w:rFonts w:hAnsi="宋体" w:hint="eastAsia"/>
                <w:szCs w:val="21"/>
              </w:rPr>
              <w:t>&gt;99%</w:t>
            </w:r>
            <w:r>
              <w:rPr>
                <w:rFonts w:hAnsi="宋体" w:hint="eastAsia"/>
                <w:szCs w:val="21"/>
              </w:rPr>
              <w:br/>
              <w:t>2</w:t>
            </w:r>
            <w:r>
              <w:rPr>
                <w:rFonts w:hAnsi="宋体" w:hint="eastAsia"/>
                <w:szCs w:val="21"/>
              </w:rPr>
              <w:t>、停车场控制器</w:t>
            </w:r>
            <w:r>
              <w:rPr>
                <w:rFonts w:hAnsi="宋体" w:hint="eastAsia"/>
                <w:szCs w:val="21"/>
              </w:rPr>
              <w:t>,</w:t>
            </w:r>
            <w:r>
              <w:rPr>
                <w:rFonts w:hAnsi="宋体" w:hint="eastAsia"/>
                <w:szCs w:val="21"/>
              </w:rPr>
              <w:t>收费</w:t>
            </w:r>
            <w:r>
              <w:rPr>
                <w:rFonts w:hAnsi="宋体" w:hint="eastAsia"/>
                <w:szCs w:val="21"/>
              </w:rPr>
              <w:t>,</w:t>
            </w:r>
            <w:r>
              <w:rPr>
                <w:rFonts w:hAnsi="宋体" w:hint="eastAsia"/>
                <w:szCs w:val="21"/>
              </w:rPr>
              <w:t>显示</w:t>
            </w:r>
            <w:r>
              <w:rPr>
                <w:rFonts w:hAnsi="宋体" w:hint="eastAsia"/>
                <w:szCs w:val="21"/>
              </w:rPr>
              <w:t>,</w:t>
            </w:r>
            <w:r>
              <w:rPr>
                <w:rFonts w:hAnsi="宋体" w:hint="eastAsia"/>
                <w:szCs w:val="21"/>
              </w:rPr>
              <w:t>语音</w:t>
            </w:r>
            <w:r>
              <w:rPr>
                <w:rFonts w:hAnsi="宋体" w:hint="eastAsia"/>
                <w:szCs w:val="21"/>
              </w:rPr>
              <w:t>,</w:t>
            </w:r>
            <w:r>
              <w:rPr>
                <w:rFonts w:hAnsi="宋体" w:hint="eastAsia"/>
                <w:szCs w:val="21"/>
              </w:rPr>
              <w:t>开闸</w:t>
            </w:r>
            <w:r>
              <w:rPr>
                <w:rFonts w:hAnsi="宋体" w:hint="eastAsia"/>
                <w:szCs w:val="21"/>
              </w:rPr>
              <w:br/>
              <w:t>3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行显示大屏</w:t>
            </w:r>
            <w:r>
              <w:rPr>
                <w:rFonts w:hAnsi="宋体" w:hint="eastAsia"/>
                <w:szCs w:val="21"/>
              </w:rPr>
              <w:t>,</w:t>
            </w:r>
            <w:r>
              <w:rPr>
                <w:rFonts w:hAnsi="宋体" w:hint="eastAsia"/>
                <w:szCs w:val="21"/>
              </w:rPr>
              <w:t>显示识别车辆信息</w:t>
            </w:r>
            <w:r>
              <w:rPr>
                <w:rFonts w:hAnsi="宋体" w:hint="eastAsia"/>
                <w:szCs w:val="21"/>
              </w:rPr>
              <w:br/>
              <w:t>4</w:t>
            </w:r>
            <w:r>
              <w:rPr>
                <w:rFonts w:hAnsi="宋体" w:hint="eastAsia"/>
                <w:szCs w:val="21"/>
              </w:rPr>
              <w:t>、定制专利款，外观大气</w:t>
            </w:r>
            <w:r>
              <w:rPr>
                <w:rFonts w:hAnsi="宋体" w:hint="eastAsia"/>
                <w:szCs w:val="21"/>
              </w:rPr>
              <w:br/>
              <w:t>5</w:t>
            </w:r>
            <w:r>
              <w:rPr>
                <w:rFonts w:hAnsi="宋体" w:hint="eastAsia"/>
                <w:szCs w:val="21"/>
              </w:rPr>
              <w:t>、多重防水，防尘</w:t>
            </w:r>
            <w:r>
              <w:rPr>
                <w:rFonts w:hAnsi="宋体" w:hint="eastAsia"/>
                <w:szCs w:val="21"/>
              </w:rPr>
              <w:t>,</w:t>
            </w:r>
            <w:r>
              <w:rPr>
                <w:rFonts w:hAnsi="宋体" w:hint="eastAsia"/>
                <w:szCs w:val="21"/>
              </w:rPr>
              <w:t>防抖设计</w:t>
            </w:r>
            <w:r>
              <w:rPr>
                <w:rFonts w:hAnsi="宋体" w:hint="eastAsia"/>
                <w:szCs w:val="21"/>
              </w:rPr>
              <w:t>,</w:t>
            </w:r>
            <w:r>
              <w:rPr>
                <w:rFonts w:hAnsi="宋体" w:hint="eastAsia"/>
                <w:szCs w:val="21"/>
              </w:rPr>
              <w:t>用户安全省心</w:t>
            </w:r>
            <w:r>
              <w:rPr>
                <w:rFonts w:hAnsi="宋体" w:hint="eastAsia"/>
                <w:szCs w:val="21"/>
              </w:rPr>
              <w:br/>
              <w:t>6</w:t>
            </w:r>
            <w:r>
              <w:rPr>
                <w:rFonts w:hAnsi="宋体" w:hint="eastAsia"/>
                <w:szCs w:val="21"/>
              </w:rPr>
              <w:t>、高度集成</w:t>
            </w:r>
            <w:r>
              <w:rPr>
                <w:rFonts w:hAnsi="宋体" w:hint="eastAsia"/>
                <w:szCs w:val="21"/>
              </w:rPr>
              <w:t>(1</w:t>
            </w:r>
            <w:r>
              <w:rPr>
                <w:rFonts w:hAnsi="宋体" w:hint="eastAsia"/>
                <w:szCs w:val="21"/>
              </w:rPr>
              <w:t>根电源</w:t>
            </w:r>
            <w:r>
              <w:rPr>
                <w:rFonts w:hAnsi="宋体" w:hint="eastAsia"/>
                <w:szCs w:val="21"/>
              </w:rPr>
              <w:t>,1</w:t>
            </w:r>
            <w:r>
              <w:rPr>
                <w:rFonts w:hAnsi="宋体" w:hint="eastAsia"/>
                <w:szCs w:val="21"/>
              </w:rPr>
              <w:t>根通讯线</w:t>
            </w:r>
            <w:r>
              <w:rPr>
                <w:rFonts w:hAnsi="宋体" w:hint="eastAsia"/>
                <w:szCs w:val="21"/>
              </w:rPr>
              <w:t>,1</w:t>
            </w:r>
            <w:r>
              <w:rPr>
                <w:rFonts w:hAnsi="宋体" w:hint="eastAsia"/>
                <w:szCs w:val="21"/>
              </w:rPr>
              <w:t>根开闸线全搞定</w:t>
            </w:r>
            <w:r>
              <w:rPr>
                <w:rFonts w:hAnsi="宋体" w:hint="eastAsia"/>
                <w:szCs w:val="21"/>
              </w:rPr>
              <w:t>)</w:t>
            </w:r>
            <w:r>
              <w:rPr>
                <w:rFonts w:hAnsi="宋体" w:hint="eastAsia"/>
                <w:szCs w:val="21"/>
              </w:rPr>
              <w:br/>
              <w:t>7</w:t>
            </w:r>
            <w:r>
              <w:rPr>
                <w:rFonts w:hAnsi="宋体" w:hint="eastAsia"/>
                <w:szCs w:val="21"/>
              </w:rPr>
              <w:t>、像素</w:t>
            </w:r>
            <w:r>
              <w:rPr>
                <w:rFonts w:hAnsi="宋体" w:hint="eastAsia"/>
                <w:szCs w:val="21"/>
              </w:rPr>
              <w:t>:300</w:t>
            </w:r>
            <w:r>
              <w:rPr>
                <w:rFonts w:hAnsi="宋体" w:hint="eastAsia"/>
                <w:szCs w:val="21"/>
              </w:rPr>
              <w:t>万（高清臻实相机）</w:t>
            </w:r>
          </w:p>
          <w:p w:rsidR="00AD49ED" w:rsidRDefault="00336655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8</w:t>
            </w:r>
            <w:r>
              <w:rPr>
                <w:rFonts w:hAnsi="宋体" w:hint="eastAsia"/>
                <w:szCs w:val="21"/>
              </w:rPr>
              <w:t>、含五口交换机</w:t>
            </w:r>
            <w:r>
              <w:rPr>
                <w:rFonts w:hAnsi="宋体" w:hint="eastAsia"/>
                <w:szCs w:val="21"/>
              </w:rPr>
              <w:t>+</w:t>
            </w:r>
            <w:r>
              <w:rPr>
                <w:rFonts w:hAnsi="宋体" w:hint="eastAsia"/>
                <w:szCs w:val="21"/>
              </w:rPr>
              <w:t>加密狗</w:t>
            </w:r>
          </w:p>
        </w:tc>
      </w:tr>
      <w:tr w:rsidR="00AD49ED">
        <w:trPr>
          <w:trHeight w:val="1525"/>
        </w:trPr>
        <w:tc>
          <w:tcPr>
            <w:tcW w:w="736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964" w:type="dxa"/>
            <w:gridSpan w:val="2"/>
            <w:noWrap/>
            <w:vAlign w:val="center"/>
          </w:tcPr>
          <w:p w:rsidR="00AD49ED" w:rsidRDefault="0033665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红外光栅+立柱</w:t>
            </w:r>
          </w:p>
        </w:tc>
        <w:tc>
          <w:tcPr>
            <w:tcW w:w="900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2对</w:t>
            </w:r>
          </w:p>
        </w:tc>
        <w:tc>
          <w:tcPr>
            <w:tcW w:w="1872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要求品牌有质保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年</w:t>
            </w:r>
          </w:p>
        </w:tc>
        <w:tc>
          <w:tcPr>
            <w:tcW w:w="4968" w:type="dxa"/>
            <w:noWrap/>
            <w:vAlign w:val="center"/>
          </w:tcPr>
          <w:p w:rsidR="00AD49ED" w:rsidRDefault="00336655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</w:t>
            </w:r>
            <w:r>
              <w:rPr>
                <w:rFonts w:hAnsi="宋体" w:hint="eastAsia"/>
                <w:szCs w:val="21"/>
              </w:rPr>
              <w:t>用四束触点红外对射原理，更加安全可靠，防砸车效果，物体通过自动关闸。</w:t>
            </w:r>
          </w:p>
          <w:p w:rsidR="00AD49ED" w:rsidRDefault="00336655">
            <w:pPr>
              <w:widowControl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感应范围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米</w:t>
            </w:r>
          </w:p>
        </w:tc>
      </w:tr>
      <w:tr w:rsidR="00AD49ED">
        <w:trPr>
          <w:trHeight w:val="1525"/>
        </w:trPr>
        <w:tc>
          <w:tcPr>
            <w:tcW w:w="736" w:type="dxa"/>
            <w:noWrap/>
            <w:vAlign w:val="center"/>
          </w:tcPr>
          <w:p w:rsidR="00AD49ED" w:rsidRDefault="008A1233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964" w:type="dxa"/>
            <w:gridSpan w:val="2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网络交换机</w:t>
            </w:r>
          </w:p>
        </w:tc>
        <w:tc>
          <w:tcPr>
            <w:tcW w:w="900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1台</w:t>
            </w:r>
          </w:p>
        </w:tc>
        <w:tc>
          <w:tcPr>
            <w:tcW w:w="1872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要求品牌有质保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年</w:t>
            </w:r>
          </w:p>
        </w:tc>
        <w:tc>
          <w:tcPr>
            <w:tcW w:w="4968" w:type="dxa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网络端口,数据交换</w:t>
            </w:r>
          </w:p>
        </w:tc>
      </w:tr>
      <w:tr w:rsidR="00AD49ED">
        <w:trPr>
          <w:trHeight w:val="477"/>
        </w:trPr>
        <w:tc>
          <w:tcPr>
            <w:tcW w:w="2700" w:type="dxa"/>
            <w:gridSpan w:val="3"/>
            <w:noWrap/>
            <w:vAlign w:val="center"/>
          </w:tcPr>
          <w:p w:rsidR="00AD49ED" w:rsidRDefault="00336655">
            <w:pPr>
              <w:pStyle w:val="a3"/>
              <w:snapToGrid w:val="0"/>
              <w:jc w:val="center"/>
              <w:outlineLvl w:val="0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质量标准</w:t>
            </w:r>
          </w:p>
        </w:tc>
        <w:tc>
          <w:tcPr>
            <w:tcW w:w="7740" w:type="dxa"/>
            <w:gridSpan w:val="3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符合设备制造厂家合格产品的出厂质量标准。</w:t>
            </w:r>
          </w:p>
        </w:tc>
      </w:tr>
      <w:tr w:rsidR="00AD49ED">
        <w:trPr>
          <w:trHeight w:val="441"/>
        </w:trPr>
        <w:tc>
          <w:tcPr>
            <w:tcW w:w="2700" w:type="dxa"/>
            <w:gridSpan w:val="3"/>
            <w:noWrap/>
            <w:vAlign w:val="center"/>
          </w:tcPr>
          <w:p w:rsidR="00AD49ED" w:rsidRDefault="00336655">
            <w:pPr>
              <w:pStyle w:val="a3"/>
              <w:snapToGrid w:val="0"/>
              <w:jc w:val="center"/>
              <w:outlineLvl w:val="0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验收条件及标准</w:t>
            </w:r>
          </w:p>
        </w:tc>
        <w:tc>
          <w:tcPr>
            <w:tcW w:w="7740" w:type="dxa"/>
            <w:gridSpan w:val="3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设备需全新、完好、无破损，按照技术要求的各项指标进行验收。</w:t>
            </w:r>
          </w:p>
        </w:tc>
      </w:tr>
      <w:tr w:rsidR="00AD49ED">
        <w:trPr>
          <w:trHeight w:val="462"/>
        </w:trPr>
        <w:tc>
          <w:tcPr>
            <w:tcW w:w="2700" w:type="dxa"/>
            <w:gridSpan w:val="3"/>
            <w:noWrap/>
            <w:vAlign w:val="center"/>
          </w:tcPr>
          <w:p w:rsidR="00AD49ED" w:rsidRDefault="00336655">
            <w:pPr>
              <w:snapToGrid w:val="0"/>
              <w:jc w:val="center"/>
              <w:outlineLvl w:val="0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lastRenderedPageBreak/>
              <w:t>验收方法及方案</w:t>
            </w:r>
          </w:p>
        </w:tc>
        <w:tc>
          <w:tcPr>
            <w:tcW w:w="7740" w:type="dxa"/>
            <w:gridSpan w:val="3"/>
            <w:noWrap/>
            <w:vAlign w:val="center"/>
          </w:tcPr>
          <w:p w:rsidR="00AD49ED" w:rsidRDefault="00336655">
            <w:pPr>
              <w:tabs>
                <w:tab w:val="left" w:pos="1820"/>
              </w:tabs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设备开机试运行，测试设备的技术性能指标，确认各项功能正常运行，同时检查随机文件应齐整。</w:t>
            </w:r>
          </w:p>
        </w:tc>
      </w:tr>
      <w:tr w:rsidR="00AD49ED">
        <w:trPr>
          <w:trHeight w:val="471"/>
        </w:trPr>
        <w:tc>
          <w:tcPr>
            <w:tcW w:w="10440" w:type="dxa"/>
            <w:gridSpan w:val="6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二、商务要求表</w:t>
            </w:r>
          </w:p>
        </w:tc>
      </w:tr>
      <w:tr w:rsidR="00AD49ED">
        <w:trPr>
          <w:trHeight w:val="725"/>
        </w:trPr>
        <w:tc>
          <w:tcPr>
            <w:tcW w:w="1980" w:type="dxa"/>
            <w:gridSpan w:val="2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质保期</w:t>
            </w:r>
          </w:p>
        </w:tc>
        <w:tc>
          <w:tcPr>
            <w:tcW w:w="8460" w:type="dxa"/>
            <w:gridSpan w:val="4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left"/>
              <w:rPr>
                <w:rFonts w:hAnsi="宋体"/>
                <w:color w:val="000000"/>
              </w:rPr>
            </w:pPr>
            <w:r>
              <w:rPr>
                <w:rFonts w:ascii="宋体" w:hAnsi="宋体"/>
                <w:szCs w:val="21"/>
              </w:rPr>
              <w:t>按国家有关产品“三包”规定执行“三包”，</w:t>
            </w:r>
            <w:r>
              <w:rPr>
                <w:rFonts w:ascii="宋体" w:hAnsi="宋体" w:hint="eastAsia"/>
                <w:szCs w:val="21"/>
              </w:rPr>
              <w:t>免费</w:t>
            </w:r>
            <w:r>
              <w:rPr>
                <w:rFonts w:ascii="宋体" w:hAnsi="宋体"/>
                <w:szCs w:val="21"/>
              </w:rPr>
              <w:t>质保期最短不得少于</w:t>
            </w:r>
            <w:r w:rsidR="0015381F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（设备技术要求栏中有特别注明的除外），</w:t>
            </w:r>
            <w:r>
              <w:rPr>
                <w:rFonts w:ascii="宋体" w:hAnsi="宋体" w:hint="eastAsia"/>
                <w:szCs w:val="21"/>
              </w:rPr>
              <w:t>保修期内上门维修免收维修费和元器件费，并提供终身维修服务。</w:t>
            </w:r>
          </w:p>
        </w:tc>
      </w:tr>
      <w:tr w:rsidR="00AD49ED">
        <w:trPr>
          <w:trHeight w:val="2023"/>
        </w:trPr>
        <w:tc>
          <w:tcPr>
            <w:tcW w:w="1980" w:type="dxa"/>
            <w:gridSpan w:val="2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售后及技术服务</w:t>
            </w:r>
          </w:p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要求</w:t>
            </w:r>
          </w:p>
        </w:tc>
        <w:tc>
          <w:tcPr>
            <w:tcW w:w="8460" w:type="dxa"/>
            <w:gridSpan w:val="4"/>
            <w:noWrap/>
            <w:vAlign w:val="center"/>
          </w:tcPr>
          <w:p w:rsidR="00AD49ED" w:rsidRDefault="00336655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</w:tabs>
              <w:snapToGrid w:val="0"/>
              <w:spacing w:line="320" w:lineRule="exact"/>
              <w:ind w:left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1、</w:t>
            </w:r>
            <w:r>
              <w:rPr>
                <w:rFonts w:ascii="宋体" w:hAnsi="宋体"/>
                <w:bCs/>
                <w:szCs w:val="21"/>
              </w:rPr>
              <w:t>免费送货上门，免费安装</w:t>
            </w:r>
            <w:r>
              <w:rPr>
                <w:rFonts w:ascii="宋体" w:hAnsi="宋体" w:hint="eastAsia"/>
                <w:bCs/>
                <w:szCs w:val="21"/>
              </w:rPr>
              <w:t>、免费</w:t>
            </w:r>
            <w:r>
              <w:rPr>
                <w:rFonts w:ascii="宋体" w:hAnsi="宋体"/>
                <w:bCs/>
                <w:szCs w:val="21"/>
              </w:rPr>
              <w:t>调试，</w:t>
            </w:r>
            <w:r>
              <w:rPr>
                <w:rFonts w:ascii="宋体" w:hAnsi="宋体" w:hint="eastAsia"/>
                <w:color w:val="000000"/>
                <w:szCs w:val="21"/>
              </w:rPr>
              <w:t>免费提供现场技术培训，保证使用人员正常操作设备的各种功能</w:t>
            </w:r>
            <w:r>
              <w:rPr>
                <w:rFonts w:ascii="宋体" w:hAnsi="宋体" w:hint="eastAsia"/>
                <w:szCs w:val="21"/>
              </w:rPr>
              <w:t>；若</w:t>
            </w:r>
            <w:r>
              <w:rPr>
                <w:rFonts w:ascii="宋体" w:hAnsi="宋体" w:cs="宋体" w:hint="eastAsia"/>
                <w:color w:val="000000"/>
                <w:szCs w:val="21"/>
                <w:lang w:val="zh-CN"/>
              </w:rPr>
              <w:t>设备自带</w:t>
            </w:r>
            <w:r>
              <w:rPr>
                <w:rFonts w:ascii="宋体" w:hAnsi="宋体" w:hint="eastAsia"/>
                <w:szCs w:val="21"/>
              </w:rPr>
              <w:t>软件，则在保修期免费升级；其余按投标人承诺进行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AD49ED" w:rsidRDefault="00336655"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提供售后服务联系电话及联系人，免费质保期内，接到报障电话在承诺时间内派工程技术人员上门维修解决问题。如果需要更换配件的，要求更换的配件应跟被更换的品牌、类型相一致或者是同类同档次的替代品，后者需征得用户方管理人员同意。</w:t>
            </w:r>
          </w:p>
          <w:p w:rsidR="00AD49ED" w:rsidRDefault="00336655"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3、</w:t>
            </w:r>
            <w:r>
              <w:rPr>
                <w:rFonts w:hAnsi="宋体" w:hint="eastAsia"/>
              </w:rPr>
              <w:t>提供保修期外零配件优惠供应方案。</w:t>
            </w:r>
          </w:p>
        </w:tc>
      </w:tr>
      <w:tr w:rsidR="00AD49ED">
        <w:trPr>
          <w:trHeight w:val="757"/>
        </w:trPr>
        <w:tc>
          <w:tcPr>
            <w:tcW w:w="1980" w:type="dxa"/>
            <w:gridSpan w:val="2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交货时间及地点</w:t>
            </w:r>
          </w:p>
        </w:tc>
        <w:tc>
          <w:tcPr>
            <w:tcW w:w="8460" w:type="dxa"/>
            <w:gridSpan w:val="4"/>
            <w:noWrap/>
          </w:tcPr>
          <w:p w:rsidR="00AD49ED" w:rsidRDefault="00336655"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交货期：</w:t>
            </w:r>
            <w:r>
              <w:rPr>
                <w:rFonts w:hAnsi="宋体" w:hint="eastAsia"/>
              </w:rPr>
              <w:t>自签订合同之日起</w:t>
            </w:r>
            <w:r>
              <w:rPr>
                <w:rFonts w:ascii="宋体" w:hAnsi="宋体" w:hint="eastAsia"/>
                <w:szCs w:val="21"/>
                <w:u w:val="single"/>
              </w:rPr>
              <w:t>15</w:t>
            </w:r>
            <w:r>
              <w:rPr>
                <w:rFonts w:ascii="宋体" w:hAnsi="宋体" w:hint="eastAsia"/>
                <w:szCs w:val="21"/>
              </w:rPr>
              <w:t>个工作日必须到货，并全部安装调试合格完毕；</w:t>
            </w:r>
          </w:p>
          <w:p w:rsidR="00AD49ED" w:rsidRDefault="00336655">
            <w:pPr>
              <w:snapToGrid w:val="0"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交货地点：广西桂林市采购人指定地点</w:t>
            </w:r>
          </w:p>
        </w:tc>
      </w:tr>
      <w:tr w:rsidR="00AD49ED">
        <w:trPr>
          <w:trHeight w:val="696"/>
        </w:trPr>
        <w:tc>
          <w:tcPr>
            <w:tcW w:w="1980" w:type="dxa"/>
            <w:gridSpan w:val="2"/>
            <w:noWrap/>
            <w:vAlign w:val="center"/>
          </w:tcPr>
          <w:p w:rsidR="00AD49ED" w:rsidRDefault="00336655">
            <w:pPr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付款条件</w:t>
            </w:r>
          </w:p>
        </w:tc>
        <w:tc>
          <w:tcPr>
            <w:tcW w:w="8460" w:type="dxa"/>
            <w:gridSpan w:val="4"/>
            <w:noWrap/>
          </w:tcPr>
          <w:p w:rsidR="00AD49ED" w:rsidRDefault="00336655">
            <w:pPr>
              <w:spacing w:line="3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国</w:t>
            </w:r>
            <w:r>
              <w:rPr>
                <w:rFonts w:ascii="Arial" w:hAnsi="Arial" w:cs="Arial"/>
              </w:rPr>
              <w:t>产设备付款方式：</w:t>
            </w:r>
          </w:p>
          <w:p w:rsidR="00AD49ED" w:rsidRDefault="00336655">
            <w:pPr>
              <w:spacing w:line="3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在交货验收合格、培训指导完成及设备正常使用后，成交供应商在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日内开具增值税专用发票给采购人，采购人收到增值税专用发票后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 w:hint="eastAsia"/>
              </w:rPr>
              <w:t>日内支付</w:t>
            </w:r>
            <w:r w:rsidR="008A1233">
              <w:rPr>
                <w:rFonts w:ascii="Arial" w:hAnsi="Arial" w:cs="Arial" w:hint="eastAsia"/>
              </w:rPr>
              <w:t>100</w:t>
            </w:r>
            <w:r>
              <w:rPr>
                <w:rFonts w:ascii="Arial" w:hAnsi="Arial" w:cs="Arial" w:hint="eastAsia"/>
              </w:rPr>
              <w:t>％的合同金额（无息）。</w:t>
            </w:r>
          </w:p>
          <w:p w:rsidR="00AD49ED" w:rsidRDefault="00AD49ED">
            <w:pPr>
              <w:rPr>
                <w:rFonts w:ascii="Arial" w:hAnsi="Arial" w:cs="Arial"/>
              </w:rPr>
            </w:pPr>
          </w:p>
          <w:p w:rsidR="00AD49ED" w:rsidRDefault="00AD49ED">
            <w:pPr>
              <w:snapToGrid w:val="0"/>
              <w:spacing w:line="32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AD49ED">
        <w:trPr>
          <w:trHeight w:val="1230"/>
        </w:trPr>
        <w:tc>
          <w:tcPr>
            <w:tcW w:w="10440" w:type="dxa"/>
            <w:gridSpan w:val="6"/>
            <w:noWrap/>
          </w:tcPr>
          <w:p w:rsidR="00AD49ED" w:rsidRDefault="00336655">
            <w:pPr>
              <w:snapToGrid w:val="0"/>
              <w:spacing w:line="320" w:lineRule="exact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三、其他要求</w:t>
            </w:r>
          </w:p>
          <w:p w:rsidR="00AD49ED" w:rsidRDefault="00336655">
            <w:pPr>
              <w:spacing w:line="1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.</w:t>
            </w:r>
          </w:p>
          <w:p w:rsidR="00AD49ED" w:rsidRDefault="00336655">
            <w:pPr>
              <w:spacing w:line="1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.</w:t>
            </w:r>
          </w:p>
          <w:p w:rsidR="00AD49ED" w:rsidRDefault="00336655">
            <w:pPr>
              <w:spacing w:line="16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.</w:t>
            </w:r>
          </w:p>
        </w:tc>
      </w:tr>
    </w:tbl>
    <w:p w:rsidR="00AD49ED" w:rsidRDefault="00AD49ED">
      <w:pPr>
        <w:pStyle w:val="a3"/>
        <w:snapToGrid w:val="0"/>
        <w:outlineLvl w:val="0"/>
        <w:rPr>
          <w:rFonts w:hAnsi="宋体" w:hint="eastAsia"/>
        </w:rPr>
      </w:pPr>
    </w:p>
    <w:p w:rsidR="00796252" w:rsidRDefault="00796252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E20616" w:rsidRDefault="00E20616">
      <w:pPr>
        <w:pStyle w:val="a3"/>
        <w:snapToGrid w:val="0"/>
        <w:outlineLvl w:val="0"/>
        <w:rPr>
          <w:rFonts w:hAnsi="宋体" w:hint="eastAsia"/>
        </w:rPr>
      </w:pPr>
    </w:p>
    <w:p w:rsidR="00796252" w:rsidRDefault="00796252">
      <w:pPr>
        <w:pStyle w:val="a3"/>
        <w:snapToGrid w:val="0"/>
        <w:outlineLvl w:val="0"/>
        <w:rPr>
          <w:rFonts w:hAnsi="宋体"/>
        </w:rPr>
      </w:pPr>
      <w:r>
        <w:rPr>
          <w:rFonts w:hAnsi="宋体"/>
        </w:rPr>
        <w:lastRenderedPageBreak/>
        <w:t>格式文件</w:t>
      </w:r>
    </w:p>
    <w:p w:rsidR="00AD49ED" w:rsidRPr="00796252" w:rsidRDefault="00796252" w:rsidP="00796252">
      <w:pPr>
        <w:pStyle w:val="1"/>
        <w:spacing w:beforeLines="50" w:after="0" w:line="360" w:lineRule="auto"/>
        <w:jc w:val="center"/>
        <w:rPr>
          <w:rFonts w:hint="eastAsia"/>
          <w:color w:val="000000"/>
          <w:sz w:val="28"/>
          <w:szCs w:val="28"/>
        </w:rPr>
      </w:pPr>
      <w:r w:rsidRPr="00796252">
        <w:rPr>
          <w:color w:val="000000"/>
          <w:sz w:val="28"/>
          <w:szCs w:val="28"/>
        </w:rPr>
        <w:t>采购需求响应表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6"/>
        <w:gridCol w:w="1321"/>
        <w:gridCol w:w="1984"/>
        <w:gridCol w:w="1418"/>
        <w:gridCol w:w="1559"/>
        <w:gridCol w:w="1735"/>
      </w:tblGrid>
      <w:tr w:rsidR="00796252" w:rsidTr="00796252">
        <w:trPr>
          <w:trHeight w:val="788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货物名称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采购文件要求</w:t>
            </w:r>
          </w:p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响应文件响应内容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</w:rPr>
              <w:t>质保年限</w:t>
            </w:r>
            <w:r>
              <w:rPr>
                <w:rFonts w:ascii="Arial" w:hAnsi="Arial" w:cs="Arial" w:hint="eastAsia"/>
              </w:rPr>
              <w:t>（年</w:t>
            </w:r>
            <w:r>
              <w:rPr>
                <w:rFonts w:ascii="Arial" w:hAnsi="Arial" w:cs="Arial"/>
              </w:rPr>
              <w:t>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/>
              </w:rPr>
            </w:pPr>
            <w:r w:rsidRPr="00E93A93">
              <w:rPr>
                <w:rFonts w:ascii="仿宋" w:eastAsia="仿宋" w:hAnsi="仿宋" w:hint="eastAsia"/>
                <w:sz w:val="24"/>
              </w:rPr>
              <w:t>故障处理响应时间</w:t>
            </w:r>
            <w:r>
              <w:rPr>
                <w:rFonts w:ascii="仿宋" w:eastAsia="仿宋" w:hAnsi="仿宋" w:hint="eastAsia"/>
                <w:sz w:val="24"/>
              </w:rPr>
              <w:t>（小时）</w:t>
            </w:r>
          </w:p>
        </w:tc>
      </w:tr>
      <w:tr w:rsidR="00796252" w:rsidTr="00796252">
        <w:trPr>
          <w:trHeight w:hRule="exact" w:val="46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96252" w:rsidTr="00796252">
        <w:trPr>
          <w:trHeight w:hRule="exact" w:val="46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96252" w:rsidTr="00796252">
        <w:trPr>
          <w:trHeight w:hRule="exact" w:val="46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96252" w:rsidTr="00796252">
        <w:trPr>
          <w:trHeight w:hRule="exact" w:val="464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……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2" w:rsidRDefault="00796252" w:rsidP="002460F0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:rsidR="00000000" w:rsidRDefault="001F4211"/>
    <w:p w:rsidR="00000000" w:rsidRDefault="001F4211">
      <w:pPr>
        <w:rPr>
          <w:rFonts w:hint="eastAsia"/>
        </w:rPr>
      </w:pPr>
    </w:p>
    <w:p w:rsidR="00796252" w:rsidRDefault="00796252"/>
    <w:p w:rsidR="00796252" w:rsidRDefault="00796252">
      <w:pPr>
        <w:rPr>
          <w:rFonts w:hint="eastAsia"/>
        </w:rPr>
      </w:pPr>
      <w:r>
        <w:t>供应商名称（盖章）</w:t>
      </w:r>
      <w:r>
        <w:rPr>
          <w:rFonts w:ascii="Arial" w:hAnsi="Arial" w:cs="Arial" w:hint="eastAsia"/>
          <w:szCs w:val="21"/>
        </w:rPr>
        <w:t xml:space="preserve"> </w:t>
      </w:r>
      <w:r w:rsidRPr="00796252"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</w:t>
      </w:r>
      <w:r w:rsidR="00E20616">
        <w:rPr>
          <w:rFonts w:hint="eastAsia"/>
        </w:rPr>
        <w:t>年</w:t>
      </w:r>
      <w:r w:rsidR="00E20616">
        <w:rPr>
          <w:rFonts w:hint="eastAsia"/>
        </w:rPr>
        <w:t xml:space="preserve">   </w:t>
      </w:r>
      <w:r w:rsidR="00E20616">
        <w:rPr>
          <w:rFonts w:hint="eastAsia"/>
        </w:rPr>
        <w:t>月</w:t>
      </w:r>
      <w:r w:rsidR="00E20616">
        <w:rPr>
          <w:rFonts w:hint="eastAsia"/>
        </w:rPr>
        <w:t xml:space="preserve">   </w:t>
      </w:r>
      <w:r w:rsidR="00E20616">
        <w:rPr>
          <w:rFonts w:hint="eastAsia"/>
        </w:rPr>
        <w:t>日</w:t>
      </w:r>
    </w:p>
    <w:p w:rsidR="00796252" w:rsidRDefault="00796252">
      <w:pPr>
        <w:rPr>
          <w:rFonts w:hint="eastAsia"/>
        </w:rPr>
      </w:pPr>
    </w:p>
    <w:p w:rsidR="00796252" w:rsidRDefault="00796252">
      <w:pPr>
        <w:rPr>
          <w:rFonts w:hint="eastAsia"/>
        </w:rPr>
      </w:pPr>
    </w:p>
    <w:p w:rsidR="00796252" w:rsidRDefault="00796252">
      <w:pPr>
        <w:rPr>
          <w:rFonts w:hint="eastAsia"/>
        </w:rPr>
      </w:pPr>
    </w:p>
    <w:p w:rsidR="00796252" w:rsidRPr="00796252" w:rsidRDefault="00796252">
      <w:pPr>
        <w:rPr>
          <w:rFonts w:hint="eastAsia"/>
        </w:rPr>
      </w:pPr>
    </w:p>
    <w:p w:rsidR="00796252" w:rsidRDefault="00796252" w:rsidP="00796252">
      <w:pPr>
        <w:tabs>
          <w:tab w:val="left" w:pos="3479"/>
        </w:tabs>
        <w:spacing w:line="520" w:lineRule="exact"/>
        <w:jc w:val="center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40"/>
          <w:szCs w:val="40"/>
        </w:rPr>
        <w:t>竞  标  报  价  表</w:t>
      </w:r>
    </w:p>
    <w:p w:rsidR="00796252" w:rsidRPr="00796252" w:rsidRDefault="00796252" w:rsidP="00796252">
      <w:pPr>
        <w:snapToGrid w:val="0"/>
        <w:spacing w:beforeLines="50"/>
        <w:jc w:val="center"/>
        <w:rPr>
          <w:rFonts w:ascii="Arial" w:hAnsi="Arial" w:cs="Arial" w:hint="eastAsia"/>
          <w:szCs w:val="21"/>
        </w:rPr>
      </w:pPr>
      <w:r w:rsidRPr="00796252">
        <w:rPr>
          <w:rFonts w:ascii="Arial" w:hAnsi="Arial" w:cs="Arial" w:hint="eastAsia"/>
          <w:szCs w:val="21"/>
        </w:rPr>
        <w:t xml:space="preserve">                        </w:t>
      </w:r>
    </w:p>
    <w:p w:rsidR="00796252" w:rsidRPr="00796252" w:rsidRDefault="00796252" w:rsidP="00796252">
      <w:pPr>
        <w:snapToGrid w:val="0"/>
        <w:spacing w:beforeLines="50"/>
        <w:jc w:val="center"/>
        <w:rPr>
          <w:rFonts w:ascii="Arial" w:hAnsi="Arial" w:cs="Arial" w:hint="eastAsia"/>
          <w:szCs w:val="21"/>
        </w:rPr>
      </w:pPr>
      <w:r w:rsidRPr="00796252">
        <w:rPr>
          <w:rFonts w:ascii="Arial" w:hAnsi="Arial" w:cs="Arial" w:hint="eastAsia"/>
          <w:szCs w:val="21"/>
        </w:rPr>
        <w:t xml:space="preserve">                   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1"/>
        <w:gridCol w:w="1003"/>
        <w:gridCol w:w="947"/>
        <w:gridCol w:w="819"/>
        <w:gridCol w:w="1003"/>
        <w:gridCol w:w="1130"/>
        <w:gridCol w:w="1031"/>
        <w:gridCol w:w="734"/>
        <w:gridCol w:w="1625"/>
      </w:tblGrid>
      <w:tr w:rsidR="00796252" w:rsidRPr="00796252" w:rsidTr="00796252">
        <w:trPr>
          <w:trHeight w:val="11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序</w:t>
            </w:r>
            <w:r w:rsidRPr="00796252">
              <w:rPr>
                <w:rFonts w:ascii="Arial" w:hAnsi="Arial" w:cs="Arial" w:hint="eastAsia"/>
                <w:szCs w:val="21"/>
              </w:rPr>
              <w:t>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货物名称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 w:rsidRPr="00796252">
              <w:rPr>
                <w:rFonts w:ascii="Arial" w:hAnsi="Arial" w:cs="Arial" w:hint="eastAsia"/>
                <w:szCs w:val="21"/>
              </w:rPr>
              <w:t>数量及单位</w:t>
            </w:r>
          </w:p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 w:rsidRPr="00796252">
              <w:rPr>
                <w:rFonts w:ascii="Arial" w:hAnsi="Arial" w:cs="Arial" w:hint="eastAsia"/>
                <w:szCs w:val="21"/>
              </w:rPr>
              <w:t>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 w:rsidRPr="00796252">
              <w:rPr>
                <w:rFonts w:ascii="Arial" w:hAnsi="Arial" w:cs="Arial" w:hint="eastAsia"/>
                <w:szCs w:val="21"/>
              </w:rPr>
              <w:t>品牌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 w:rsidRPr="00796252">
              <w:rPr>
                <w:rFonts w:ascii="Arial" w:hAnsi="Arial" w:cs="Arial" w:hint="eastAsia"/>
                <w:szCs w:val="21"/>
              </w:rPr>
              <w:t>规格</w:t>
            </w:r>
          </w:p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 w:rsidRPr="00796252">
              <w:rPr>
                <w:rFonts w:ascii="Arial" w:hAnsi="Arial" w:cs="Arial" w:hint="eastAsia"/>
                <w:szCs w:val="21"/>
              </w:rPr>
              <w:t>型号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 w:rsidRPr="00796252">
              <w:rPr>
                <w:rFonts w:ascii="Arial" w:hAnsi="Arial" w:cs="Arial" w:hint="eastAsia"/>
                <w:szCs w:val="21"/>
              </w:rPr>
              <w:t>制造商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 w:rsidRPr="00796252">
              <w:rPr>
                <w:rFonts w:ascii="Arial" w:hAnsi="Arial" w:cs="Arial" w:hint="eastAsia"/>
                <w:szCs w:val="21"/>
              </w:rPr>
              <w:t>原产地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 w:rsidRPr="00796252">
              <w:rPr>
                <w:rFonts w:ascii="Arial" w:hAnsi="Arial" w:cs="Arial" w:hint="eastAsia"/>
                <w:szCs w:val="21"/>
              </w:rPr>
              <w:t>单价</w:t>
            </w:r>
          </w:p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 w:rsidRPr="00796252">
              <w:rPr>
                <w:rFonts w:ascii="Arial" w:hAnsi="Arial" w:cs="Arial" w:hint="eastAsia"/>
                <w:szCs w:val="21"/>
              </w:rPr>
              <w:t>②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 w:rsidRPr="00796252">
              <w:rPr>
                <w:rFonts w:ascii="Arial" w:hAnsi="Arial" w:cs="Arial" w:hint="eastAsia"/>
                <w:szCs w:val="21"/>
              </w:rPr>
              <w:t>竞标报价</w:t>
            </w:r>
          </w:p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 w:rsidRPr="00796252">
              <w:rPr>
                <w:rFonts w:ascii="Arial" w:hAnsi="Arial" w:cs="Arial" w:hint="eastAsia"/>
                <w:szCs w:val="21"/>
              </w:rPr>
              <w:t>③</w:t>
            </w:r>
            <w:r w:rsidRPr="00796252">
              <w:rPr>
                <w:rFonts w:ascii="Arial" w:hAnsi="Arial" w:cs="Arial" w:hint="eastAsia"/>
                <w:szCs w:val="21"/>
              </w:rPr>
              <w:t>=</w:t>
            </w:r>
            <w:r w:rsidRPr="00796252">
              <w:rPr>
                <w:rFonts w:ascii="Arial" w:hAnsi="Arial" w:cs="Arial" w:hint="eastAsia"/>
                <w:szCs w:val="21"/>
              </w:rPr>
              <w:t>①×②</w:t>
            </w:r>
          </w:p>
        </w:tc>
      </w:tr>
      <w:tr w:rsidR="00796252" w:rsidRPr="00796252" w:rsidTr="00796252">
        <w:trPr>
          <w:cantSplit/>
          <w:trHeight w:val="3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 w:rsidRPr="00796252"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</w:tr>
      <w:tr w:rsidR="00796252" w:rsidRPr="00796252" w:rsidTr="00796252">
        <w:trPr>
          <w:cantSplit/>
          <w:trHeight w:val="3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 w:rsidRPr="00796252"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</w:tr>
      <w:tr w:rsidR="00796252" w:rsidRPr="00796252" w:rsidTr="00796252">
        <w:trPr>
          <w:cantSplit/>
          <w:trHeight w:val="3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 w:rsidRPr="00796252">
              <w:rPr>
                <w:rFonts w:ascii="Arial" w:hAnsi="Arial" w:cs="Arial" w:hint="eastAsia"/>
                <w:szCs w:val="21"/>
              </w:rPr>
              <w:t>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  <w:r w:rsidRPr="00796252">
              <w:rPr>
                <w:rFonts w:ascii="Arial" w:hAnsi="Arial" w:cs="Arial" w:hint="eastAsia"/>
                <w:szCs w:val="21"/>
              </w:rPr>
              <w:t>……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2" w:rsidRPr="00796252" w:rsidRDefault="00796252" w:rsidP="00796252">
            <w:pPr>
              <w:snapToGrid w:val="0"/>
              <w:spacing w:beforeLines="50"/>
              <w:jc w:val="center"/>
              <w:rPr>
                <w:rFonts w:ascii="Arial" w:hAnsi="Arial" w:cs="Arial" w:hint="eastAsia"/>
                <w:szCs w:val="21"/>
              </w:rPr>
            </w:pPr>
          </w:p>
        </w:tc>
      </w:tr>
    </w:tbl>
    <w:p w:rsidR="00E20616" w:rsidRDefault="00E20616" w:rsidP="00796252">
      <w:pPr>
        <w:snapToGrid w:val="0"/>
        <w:spacing w:beforeLines="50"/>
        <w:jc w:val="center"/>
        <w:rPr>
          <w:rFonts w:ascii="Arial" w:hAnsi="Arial" w:cs="Arial" w:hint="eastAsia"/>
          <w:szCs w:val="21"/>
        </w:rPr>
      </w:pPr>
    </w:p>
    <w:p w:rsidR="00E20616" w:rsidRDefault="00E20616" w:rsidP="00E20616">
      <w:pPr>
        <w:rPr>
          <w:rFonts w:hint="eastAsia"/>
        </w:rPr>
      </w:pPr>
    </w:p>
    <w:p w:rsidR="00E20616" w:rsidRDefault="00E20616" w:rsidP="00E20616">
      <w:pPr>
        <w:rPr>
          <w:rFonts w:hint="eastAsia"/>
        </w:rPr>
      </w:pPr>
      <w:r>
        <w:t>供应商名称（盖章）</w:t>
      </w:r>
      <w:r>
        <w:rPr>
          <w:rFonts w:ascii="Arial" w:hAnsi="Arial" w:cs="Arial" w:hint="eastAsia"/>
          <w:szCs w:val="21"/>
        </w:rPr>
        <w:t xml:space="preserve"> </w:t>
      </w:r>
      <w:r w:rsidRPr="00796252"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796252" w:rsidRPr="00E20616" w:rsidRDefault="00796252" w:rsidP="00796252">
      <w:pPr>
        <w:snapToGrid w:val="0"/>
        <w:spacing w:beforeLines="50"/>
        <w:jc w:val="center"/>
        <w:rPr>
          <w:rFonts w:ascii="Arial" w:hAnsi="Arial" w:cs="Arial" w:hint="eastAsia"/>
          <w:szCs w:val="21"/>
        </w:rPr>
      </w:pPr>
    </w:p>
    <w:p w:rsidR="00796252" w:rsidRPr="00796252" w:rsidRDefault="00796252" w:rsidP="00796252">
      <w:pPr>
        <w:snapToGrid w:val="0"/>
        <w:spacing w:beforeLines="50"/>
        <w:jc w:val="center"/>
        <w:rPr>
          <w:rFonts w:ascii="Arial" w:hAnsi="Arial" w:cs="Arial" w:hint="eastAsia"/>
          <w:szCs w:val="21"/>
        </w:rPr>
      </w:pPr>
      <w:r w:rsidRPr="00796252">
        <w:rPr>
          <w:rFonts w:ascii="Arial" w:hAnsi="Arial" w:cs="Arial" w:hint="eastAsia"/>
          <w:szCs w:val="21"/>
        </w:rPr>
        <w:t xml:space="preserve"> </w:t>
      </w:r>
    </w:p>
    <w:p w:rsidR="00796252" w:rsidRPr="00796252" w:rsidRDefault="00796252" w:rsidP="00796252">
      <w:pPr>
        <w:snapToGrid w:val="0"/>
        <w:spacing w:beforeLines="50"/>
        <w:jc w:val="center"/>
        <w:rPr>
          <w:rFonts w:ascii="Arial" w:hAnsi="Arial" w:cs="Arial" w:hint="eastAsia"/>
          <w:szCs w:val="21"/>
        </w:rPr>
      </w:pPr>
      <w:r w:rsidRPr="00796252">
        <w:rPr>
          <w:rFonts w:ascii="Arial" w:hAnsi="Arial" w:cs="Arial" w:hint="eastAsia"/>
          <w:szCs w:val="21"/>
        </w:rPr>
        <w:t xml:space="preserve"> </w:t>
      </w:r>
    </w:p>
    <w:p w:rsidR="00796252" w:rsidRPr="00796252" w:rsidRDefault="00796252" w:rsidP="00796252">
      <w:pPr>
        <w:snapToGrid w:val="0"/>
        <w:spacing w:beforeLines="50"/>
        <w:jc w:val="center"/>
        <w:rPr>
          <w:rFonts w:ascii="Arial" w:hAnsi="Arial" w:cs="Arial"/>
          <w:szCs w:val="21"/>
        </w:rPr>
      </w:pPr>
    </w:p>
    <w:p w:rsidR="00AD49ED" w:rsidRPr="00796252" w:rsidRDefault="00AD49ED" w:rsidP="00796252">
      <w:pPr>
        <w:snapToGrid w:val="0"/>
        <w:spacing w:beforeLines="50"/>
        <w:jc w:val="center"/>
        <w:rPr>
          <w:rFonts w:ascii="Arial" w:hAnsi="Arial" w:cs="Arial"/>
          <w:szCs w:val="21"/>
        </w:rPr>
      </w:pPr>
    </w:p>
    <w:sectPr w:rsidR="00AD49ED" w:rsidRPr="0079625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11" w:rsidRDefault="001F4211" w:rsidP="008A1233">
      <w:r>
        <w:separator/>
      </w:r>
    </w:p>
  </w:endnote>
  <w:endnote w:type="continuationSeparator" w:id="1">
    <w:p w:rsidR="001F4211" w:rsidRDefault="001F4211" w:rsidP="008A1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11" w:rsidRDefault="001F4211" w:rsidP="008A1233">
      <w:r>
        <w:separator/>
      </w:r>
    </w:p>
  </w:footnote>
  <w:footnote w:type="continuationSeparator" w:id="1">
    <w:p w:rsidR="001F4211" w:rsidRDefault="001F4211" w:rsidP="008A1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7F62"/>
    <w:multiLevelType w:val="singleLevel"/>
    <w:tmpl w:val="2C537F62"/>
    <w:lvl w:ilvl="0">
      <w:start w:val="1"/>
      <w:numFmt w:val="decimal"/>
      <w:suff w:val="nothing"/>
      <w:lvlText w:val="%1、"/>
      <w:lvlJc w:val="left"/>
    </w:lvl>
  </w:abstractNum>
  <w:abstractNum w:abstractNumId="1">
    <w:nsid w:val="3EAB6B94"/>
    <w:multiLevelType w:val="multilevel"/>
    <w:tmpl w:val="3EAB6B94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BmMzA4ODU2NzNhMTVhN2EyYzAwYzg3ZTU0ZDBmNzQifQ=="/>
  </w:docVars>
  <w:rsids>
    <w:rsidRoot w:val="009F2620"/>
    <w:rsid w:val="00033139"/>
    <w:rsid w:val="00042BF6"/>
    <w:rsid w:val="000E3180"/>
    <w:rsid w:val="000F1D54"/>
    <w:rsid w:val="000F4FED"/>
    <w:rsid w:val="00105D04"/>
    <w:rsid w:val="00142F64"/>
    <w:rsid w:val="001510E6"/>
    <w:rsid w:val="0015381F"/>
    <w:rsid w:val="00167656"/>
    <w:rsid w:val="00176BC0"/>
    <w:rsid w:val="00187E91"/>
    <w:rsid w:val="0019742F"/>
    <w:rsid w:val="001B50EF"/>
    <w:rsid w:val="001C05F6"/>
    <w:rsid w:val="001F25AA"/>
    <w:rsid w:val="001F4211"/>
    <w:rsid w:val="001F6265"/>
    <w:rsid w:val="00231A0A"/>
    <w:rsid w:val="002930A1"/>
    <w:rsid w:val="002E19C1"/>
    <w:rsid w:val="00303F49"/>
    <w:rsid w:val="00323E83"/>
    <w:rsid w:val="00336655"/>
    <w:rsid w:val="00337F58"/>
    <w:rsid w:val="003431AF"/>
    <w:rsid w:val="003609BA"/>
    <w:rsid w:val="00374E2E"/>
    <w:rsid w:val="00377143"/>
    <w:rsid w:val="003B0EC2"/>
    <w:rsid w:val="003B33FE"/>
    <w:rsid w:val="003B7059"/>
    <w:rsid w:val="003C1870"/>
    <w:rsid w:val="003E6B0A"/>
    <w:rsid w:val="00425B6F"/>
    <w:rsid w:val="00444138"/>
    <w:rsid w:val="0048121D"/>
    <w:rsid w:val="005C4FF7"/>
    <w:rsid w:val="005D5E83"/>
    <w:rsid w:val="005D76E7"/>
    <w:rsid w:val="00601FEB"/>
    <w:rsid w:val="00633558"/>
    <w:rsid w:val="006839A9"/>
    <w:rsid w:val="006A15E5"/>
    <w:rsid w:val="006A6D37"/>
    <w:rsid w:val="006D7C1C"/>
    <w:rsid w:val="0070712B"/>
    <w:rsid w:val="00710B0B"/>
    <w:rsid w:val="007444D6"/>
    <w:rsid w:val="0075641C"/>
    <w:rsid w:val="00781E00"/>
    <w:rsid w:val="00793947"/>
    <w:rsid w:val="00796252"/>
    <w:rsid w:val="007D4E15"/>
    <w:rsid w:val="00861EDB"/>
    <w:rsid w:val="008640A8"/>
    <w:rsid w:val="008825DF"/>
    <w:rsid w:val="008A1233"/>
    <w:rsid w:val="008A2D10"/>
    <w:rsid w:val="008B4223"/>
    <w:rsid w:val="008E15E8"/>
    <w:rsid w:val="009356FE"/>
    <w:rsid w:val="00985406"/>
    <w:rsid w:val="009A4AA4"/>
    <w:rsid w:val="009B2FB6"/>
    <w:rsid w:val="009C400E"/>
    <w:rsid w:val="009C7356"/>
    <w:rsid w:val="009F2620"/>
    <w:rsid w:val="00AA1773"/>
    <w:rsid w:val="00AB4866"/>
    <w:rsid w:val="00AC5856"/>
    <w:rsid w:val="00AD3C7D"/>
    <w:rsid w:val="00AD49ED"/>
    <w:rsid w:val="00B0449E"/>
    <w:rsid w:val="00B4576F"/>
    <w:rsid w:val="00B77963"/>
    <w:rsid w:val="00BA260A"/>
    <w:rsid w:val="00BC149F"/>
    <w:rsid w:val="00BE5119"/>
    <w:rsid w:val="00BF16F6"/>
    <w:rsid w:val="00C03E44"/>
    <w:rsid w:val="00C77816"/>
    <w:rsid w:val="00C82DB1"/>
    <w:rsid w:val="00C91D0F"/>
    <w:rsid w:val="00CC1222"/>
    <w:rsid w:val="00CD129D"/>
    <w:rsid w:val="00D93C27"/>
    <w:rsid w:val="00DE3B99"/>
    <w:rsid w:val="00E20616"/>
    <w:rsid w:val="00E31933"/>
    <w:rsid w:val="00E47CC3"/>
    <w:rsid w:val="00E5436B"/>
    <w:rsid w:val="00EA383C"/>
    <w:rsid w:val="00F818DD"/>
    <w:rsid w:val="00FA538E"/>
    <w:rsid w:val="00FF5C53"/>
    <w:rsid w:val="00FF6676"/>
    <w:rsid w:val="00FF703E"/>
    <w:rsid w:val="08300EF2"/>
    <w:rsid w:val="2DB02E3B"/>
    <w:rsid w:val="3C410449"/>
    <w:rsid w:val="42552DE1"/>
    <w:rsid w:val="42DF69A8"/>
    <w:rsid w:val="7CCA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 3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9E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D49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qFormat/>
    <w:rsid w:val="00AD49ED"/>
    <w:pPr>
      <w:ind w:leftChars="400" w:left="100" w:hangingChars="200" w:hanging="200"/>
    </w:pPr>
    <w:rPr>
      <w:rFonts w:ascii="宋体" w:hAnsi="Courier New"/>
      <w:szCs w:val="20"/>
    </w:rPr>
  </w:style>
  <w:style w:type="paragraph" w:styleId="a3">
    <w:name w:val="Plain Text"/>
    <w:basedOn w:val="a"/>
    <w:link w:val="Char"/>
    <w:qFormat/>
    <w:rsid w:val="00AD49ED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rsid w:val="00AD4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D4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rsid w:val="00AD49ED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纯文本 Char"/>
    <w:basedOn w:val="a0"/>
    <w:link w:val="a3"/>
    <w:qFormat/>
    <w:rsid w:val="00AD49ED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页脚 Char"/>
    <w:basedOn w:val="a0"/>
    <w:link w:val="a4"/>
    <w:rsid w:val="00AD49ED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AD49ED"/>
    <w:rPr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rsid w:val="00AD49ED"/>
  </w:style>
  <w:style w:type="paragraph" w:customStyle="1" w:styleId="Char2">
    <w:name w:val="Char2"/>
    <w:basedOn w:val="a"/>
    <w:rsid w:val="00AD49ED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236</Words>
  <Characters>1346</Characters>
  <Application>Microsoft Office Word</Application>
  <DocSecurity>0</DocSecurity>
  <Lines>11</Lines>
  <Paragraphs>3</Paragraphs>
  <ScaleCrop>false</ScaleCrop>
  <Company>www.xunchi.com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分标：</dc:title>
  <dc:creator>Lenovo User</dc:creator>
  <cp:lastModifiedBy>lenovo</cp:lastModifiedBy>
  <cp:revision>8</cp:revision>
  <dcterms:created xsi:type="dcterms:W3CDTF">2013-03-19T08:24:00Z</dcterms:created>
  <dcterms:modified xsi:type="dcterms:W3CDTF">2023-10-17T08:15:00Z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E03FEA13904849068A7D0CFD437134FE_13</vt:lpwstr>
  </property>
</Properties>
</file>