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295" w:rsidRPr="001570FB" w:rsidRDefault="00066295" w:rsidP="00066295">
      <w:pPr>
        <w:jc w:val="center"/>
        <w:rPr>
          <w:rFonts w:ascii="仿宋" w:eastAsia="仿宋" w:hAnsi="仿宋"/>
          <w:b/>
          <w:sz w:val="44"/>
          <w:szCs w:val="44"/>
        </w:rPr>
      </w:pPr>
    </w:p>
    <w:p w:rsidR="00066295" w:rsidRPr="001570FB" w:rsidRDefault="00066295" w:rsidP="00066295">
      <w:pPr>
        <w:jc w:val="center"/>
        <w:rPr>
          <w:rFonts w:ascii="仿宋" w:eastAsia="仿宋" w:hAnsi="仿宋"/>
          <w:b/>
          <w:sz w:val="44"/>
          <w:szCs w:val="44"/>
        </w:rPr>
      </w:pPr>
    </w:p>
    <w:p w:rsidR="00066295" w:rsidRPr="001570FB" w:rsidRDefault="00066295" w:rsidP="00066295">
      <w:pPr>
        <w:jc w:val="center"/>
        <w:rPr>
          <w:rFonts w:ascii="仿宋" w:eastAsia="仿宋" w:hAnsi="仿宋"/>
          <w:b/>
          <w:sz w:val="44"/>
          <w:szCs w:val="44"/>
        </w:rPr>
      </w:pPr>
    </w:p>
    <w:p w:rsidR="00066295" w:rsidRPr="001570FB" w:rsidRDefault="00066295" w:rsidP="00066295">
      <w:pPr>
        <w:jc w:val="center"/>
        <w:rPr>
          <w:rFonts w:ascii="仿宋" w:eastAsia="仿宋" w:hAnsi="仿宋"/>
          <w:b/>
          <w:sz w:val="44"/>
          <w:szCs w:val="44"/>
        </w:rPr>
      </w:pPr>
      <w:r w:rsidRPr="001570FB">
        <w:rPr>
          <w:rFonts w:ascii="仿宋" w:eastAsia="仿宋" w:hAnsi="仿宋" w:hint="eastAsia"/>
          <w:b/>
          <w:sz w:val="44"/>
          <w:szCs w:val="44"/>
        </w:rPr>
        <w:t>桂林电子科技大学</w:t>
      </w:r>
    </w:p>
    <w:p w:rsidR="00066295" w:rsidRPr="001570FB" w:rsidRDefault="00066295" w:rsidP="00066295">
      <w:pPr>
        <w:jc w:val="center"/>
        <w:rPr>
          <w:rFonts w:ascii="仿宋" w:eastAsia="仿宋" w:hAnsi="仿宋"/>
          <w:b/>
          <w:sz w:val="44"/>
          <w:szCs w:val="44"/>
        </w:rPr>
      </w:pPr>
      <w:r>
        <w:rPr>
          <w:rFonts w:ascii="仿宋" w:eastAsia="仿宋" w:hAnsi="仿宋" w:hint="eastAsia"/>
          <w:b/>
          <w:sz w:val="44"/>
          <w:szCs w:val="44"/>
        </w:rPr>
        <w:t>广西</w:t>
      </w:r>
      <w:r w:rsidRPr="001570FB">
        <w:rPr>
          <w:rFonts w:ascii="仿宋" w:eastAsia="仿宋" w:hAnsi="仿宋" w:hint="eastAsia"/>
          <w:b/>
          <w:sz w:val="44"/>
          <w:szCs w:val="44"/>
        </w:rPr>
        <w:t>图像图形与智能处理重点实验室</w:t>
      </w:r>
    </w:p>
    <w:p w:rsidR="00066295" w:rsidRPr="00066295" w:rsidRDefault="00066295" w:rsidP="00066295">
      <w:pPr>
        <w:widowControl/>
        <w:spacing w:before="100" w:beforeAutospacing="1" w:after="90" w:line="315" w:lineRule="atLeast"/>
        <w:jc w:val="center"/>
        <w:rPr>
          <w:rFonts w:ascii="仿宋" w:eastAsia="仿宋" w:hAnsi="仿宋"/>
          <w:b/>
          <w:sz w:val="44"/>
          <w:szCs w:val="44"/>
        </w:rPr>
      </w:pPr>
      <w:r>
        <w:rPr>
          <w:rFonts w:ascii="仿宋" w:eastAsia="仿宋" w:hAnsi="仿宋" w:hint="eastAsia"/>
          <w:b/>
          <w:sz w:val="44"/>
          <w:szCs w:val="44"/>
        </w:rPr>
        <w:t>开放</w:t>
      </w:r>
      <w:r w:rsidRPr="00066295">
        <w:rPr>
          <w:rFonts w:ascii="仿宋" w:eastAsia="仿宋" w:hAnsi="仿宋" w:hint="eastAsia"/>
          <w:b/>
          <w:sz w:val="44"/>
          <w:szCs w:val="44"/>
        </w:rPr>
        <w:t>基金</w:t>
      </w:r>
      <w:r w:rsidR="006B229B">
        <w:rPr>
          <w:rFonts w:ascii="仿宋" w:eastAsia="仿宋" w:hAnsi="仿宋" w:hint="eastAsia"/>
          <w:b/>
          <w:sz w:val="44"/>
          <w:szCs w:val="44"/>
        </w:rPr>
        <w:t>验收暂行</w:t>
      </w:r>
      <w:r w:rsidR="00AC3320">
        <w:rPr>
          <w:rFonts w:ascii="仿宋" w:eastAsia="仿宋" w:hAnsi="仿宋" w:hint="eastAsia"/>
          <w:b/>
          <w:sz w:val="44"/>
          <w:szCs w:val="44"/>
        </w:rPr>
        <w:t>管理</w:t>
      </w:r>
      <w:r w:rsidR="006B229B">
        <w:rPr>
          <w:rFonts w:ascii="仿宋" w:eastAsia="仿宋" w:hAnsi="仿宋" w:hint="eastAsia"/>
          <w:b/>
          <w:sz w:val="44"/>
          <w:szCs w:val="44"/>
        </w:rPr>
        <w:t>办法</w:t>
      </w:r>
    </w:p>
    <w:p w:rsidR="00066295" w:rsidRPr="001570FB" w:rsidRDefault="00066295" w:rsidP="00066295">
      <w:pPr>
        <w:jc w:val="center"/>
        <w:rPr>
          <w:rFonts w:ascii="仿宋" w:eastAsia="仿宋" w:hAnsi="仿宋"/>
          <w:b/>
          <w:sz w:val="44"/>
          <w:szCs w:val="44"/>
        </w:rPr>
      </w:pPr>
    </w:p>
    <w:p w:rsidR="00066295" w:rsidRPr="001570FB" w:rsidRDefault="00066295" w:rsidP="00066295">
      <w:pPr>
        <w:jc w:val="center"/>
        <w:rPr>
          <w:rFonts w:ascii="仿宋" w:eastAsia="仿宋" w:hAnsi="仿宋"/>
          <w:b/>
          <w:sz w:val="44"/>
          <w:szCs w:val="44"/>
        </w:rPr>
      </w:pPr>
    </w:p>
    <w:p w:rsidR="00066295" w:rsidRPr="001570FB" w:rsidRDefault="00066295" w:rsidP="00066295">
      <w:pPr>
        <w:jc w:val="center"/>
        <w:rPr>
          <w:rFonts w:ascii="仿宋" w:eastAsia="仿宋" w:hAnsi="仿宋"/>
          <w:b/>
          <w:sz w:val="44"/>
          <w:szCs w:val="44"/>
        </w:rPr>
      </w:pPr>
    </w:p>
    <w:p w:rsidR="00066295" w:rsidRPr="001570FB" w:rsidRDefault="00066295" w:rsidP="00066295">
      <w:pPr>
        <w:jc w:val="center"/>
        <w:rPr>
          <w:rFonts w:ascii="仿宋" w:eastAsia="仿宋" w:hAnsi="仿宋"/>
          <w:b/>
          <w:sz w:val="44"/>
          <w:szCs w:val="44"/>
        </w:rPr>
      </w:pPr>
    </w:p>
    <w:p w:rsidR="00066295" w:rsidRPr="001570FB" w:rsidRDefault="00066295" w:rsidP="00066295">
      <w:pPr>
        <w:jc w:val="center"/>
        <w:rPr>
          <w:rFonts w:ascii="仿宋" w:eastAsia="仿宋" w:hAnsi="仿宋"/>
          <w:b/>
          <w:sz w:val="44"/>
          <w:szCs w:val="44"/>
        </w:rPr>
      </w:pPr>
    </w:p>
    <w:p w:rsidR="00066295" w:rsidRPr="001570FB" w:rsidRDefault="00066295" w:rsidP="00066295">
      <w:pPr>
        <w:jc w:val="center"/>
        <w:rPr>
          <w:rFonts w:ascii="仿宋" w:eastAsia="仿宋" w:hAnsi="仿宋"/>
          <w:b/>
          <w:sz w:val="44"/>
          <w:szCs w:val="44"/>
        </w:rPr>
      </w:pPr>
    </w:p>
    <w:p w:rsidR="00066295" w:rsidRPr="001570FB" w:rsidRDefault="00066295" w:rsidP="00066295">
      <w:pPr>
        <w:jc w:val="center"/>
        <w:rPr>
          <w:rFonts w:ascii="仿宋" w:eastAsia="仿宋" w:hAnsi="仿宋"/>
          <w:b/>
          <w:sz w:val="44"/>
          <w:szCs w:val="44"/>
        </w:rPr>
      </w:pPr>
    </w:p>
    <w:p w:rsidR="00066295" w:rsidRPr="001570FB" w:rsidRDefault="00066295" w:rsidP="00066295">
      <w:pPr>
        <w:jc w:val="center"/>
        <w:rPr>
          <w:rFonts w:ascii="仿宋" w:eastAsia="仿宋" w:hAnsi="仿宋"/>
          <w:b/>
          <w:sz w:val="44"/>
          <w:szCs w:val="44"/>
        </w:rPr>
      </w:pPr>
    </w:p>
    <w:p w:rsidR="00066295" w:rsidRPr="001570FB" w:rsidRDefault="00066295" w:rsidP="00066295">
      <w:pPr>
        <w:jc w:val="center"/>
        <w:rPr>
          <w:rFonts w:ascii="仿宋" w:eastAsia="仿宋" w:hAnsi="仿宋"/>
          <w:b/>
          <w:sz w:val="44"/>
          <w:szCs w:val="44"/>
        </w:rPr>
      </w:pPr>
    </w:p>
    <w:p w:rsidR="00066295" w:rsidRPr="001570FB" w:rsidRDefault="00066295" w:rsidP="00066295">
      <w:pPr>
        <w:jc w:val="center"/>
        <w:rPr>
          <w:rFonts w:ascii="仿宋" w:eastAsia="仿宋" w:hAnsi="仿宋"/>
          <w:b/>
          <w:sz w:val="32"/>
          <w:szCs w:val="32"/>
        </w:rPr>
      </w:pPr>
      <w:r w:rsidRPr="001570FB">
        <w:rPr>
          <w:rFonts w:ascii="仿宋" w:eastAsia="仿宋" w:hAnsi="仿宋" w:hint="eastAsia"/>
          <w:b/>
          <w:sz w:val="32"/>
          <w:szCs w:val="32"/>
        </w:rPr>
        <w:t>201</w:t>
      </w:r>
      <w:r w:rsidR="006B229B">
        <w:rPr>
          <w:rFonts w:ascii="仿宋" w:eastAsia="仿宋" w:hAnsi="仿宋"/>
          <w:b/>
          <w:sz w:val="32"/>
          <w:szCs w:val="32"/>
        </w:rPr>
        <w:t>9</w:t>
      </w:r>
      <w:r w:rsidRPr="001570FB">
        <w:rPr>
          <w:rFonts w:ascii="仿宋" w:eastAsia="仿宋" w:hAnsi="仿宋" w:hint="eastAsia"/>
          <w:b/>
          <w:sz w:val="32"/>
          <w:szCs w:val="32"/>
        </w:rPr>
        <w:t>年1</w:t>
      </w:r>
      <w:r w:rsidR="006B229B">
        <w:rPr>
          <w:rFonts w:ascii="仿宋" w:eastAsia="仿宋" w:hAnsi="仿宋"/>
          <w:b/>
          <w:sz w:val="32"/>
          <w:szCs w:val="32"/>
        </w:rPr>
        <w:t>2</w:t>
      </w:r>
      <w:r w:rsidRPr="001570FB">
        <w:rPr>
          <w:rFonts w:ascii="仿宋" w:eastAsia="仿宋" w:hAnsi="仿宋" w:hint="eastAsia"/>
          <w:b/>
          <w:sz w:val="32"/>
          <w:szCs w:val="32"/>
        </w:rPr>
        <w:t>月</w:t>
      </w:r>
    </w:p>
    <w:p w:rsidR="00066295" w:rsidRPr="001570FB" w:rsidRDefault="00066295" w:rsidP="00066295">
      <w:pPr>
        <w:jc w:val="center"/>
        <w:rPr>
          <w:rFonts w:ascii="仿宋" w:eastAsia="仿宋" w:hAnsi="仿宋"/>
          <w:b/>
          <w:sz w:val="32"/>
          <w:szCs w:val="32"/>
        </w:rPr>
      </w:pPr>
      <w:r w:rsidRPr="001570FB">
        <w:rPr>
          <w:rFonts w:ascii="仿宋" w:eastAsia="仿宋" w:hAnsi="仿宋" w:hint="eastAsia"/>
          <w:b/>
          <w:sz w:val="32"/>
          <w:szCs w:val="32"/>
        </w:rPr>
        <w:t>桂林电子科技大学</w:t>
      </w:r>
    </w:p>
    <w:p w:rsidR="00066295" w:rsidRDefault="00066295" w:rsidP="00066295">
      <w:pPr>
        <w:widowControl/>
        <w:spacing w:before="100" w:beforeAutospacing="1" w:after="90" w:line="315" w:lineRule="atLeast"/>
        <w:jc w:val="center"/>
        <w:rPr>
          <w:rFonts w:ascii="仿宋" w:eastAsia="仿宋" w:hAnsi="仿宋"/>
          <w:b/>
          <w:sz w:val="32"/>
          <w:szCs w:val="32"/>
        </w:rPr>
      </w:pPr>
      <w:r w:rsidRPr="001570FB">
        <w:rPr>
          <w:rFonts w:ascii="仿宋" w:eastAsia="仿宋" w:hAnsi="仿宋"/>
          <w:b/>
          <w:sz w:val="44"/>
          <w:szCs w:val="44"/>
        </w:rPr>
        <w:br w:type="page"/>
      </w:r>
    </w:p>
    <w:p w:rsidR="00C577E8" w:rsidRDefault="00066295" w:rsidP="007F239A">
      <w:pPr>
        <w:widowControl/>
        <w:spacing w:before="100" w:beforeAutospacing="1" w:after="90" w:line="315" w:lineRule="atLeast"/>
        <w:jc w:val="center"/>
        <w:rPr>
          <w:rFonts w:ascii="仿宋" w:eastAsia="仿宋" w:hAnsi="仿宋"/>
          <w:b/>
          <w:sz w:val="36"/>
          <w:szCs w:val="36"/>
        </w:rPr>
      </w:pPr>
      <w:r w:rsidRPr="00FE12A8">
        <w:rPr>
          <w:rFonts w:ascii="仿宋" w:eastAsia="仿宋" w:hAnsi="仿宋" w:hint="eastAsia"/>
          <w:b/>
          <w:sz w:val="36"/>
          <w:szCs w:val="36"/>
        </w:rPr>
        <w:lastRenderedPageBreak/>
        <w:t>广西图像图形与智能处理</w:t>
      </w:r>
      <w:r w:rsidR="006B229B" w:rsidRPr="006B229B">
        <w:rPr>
          <w:rFonts w:ascii="仿宋" w:eastAsia="仿宋" w:hAnsi="仿宋" w:hint="eastAsia"/>
          <w:b/>
          <w:sz w:val="36"/>
          <w:szCs w:val="36"/>
        </w:rPr>
        <w:t>重点实验室</w:t>
      </w:r>
    </w:p>
    <w:p w:rsidR="007F239A" w:rsidRPr="00FE12A8" w:rsidRDefault="007F239A" w:rsidP="007F239A">
      <w:pPr>
        <w:widowControl/>
        <w:spacing w:before="100" w:beforeAutospacing="1" w:after="90" w:line="315" w:lineRule="atLeast"/>
        <w:jc w:val="center"/>
        <w:rPr>
          <w:rFonts w:ascii="仿宋" w:eastAsia="仿宋" w:hAnsi="仿宋"/>
          <w:b/>
          <w:sz w:val="36"/>
          <w:szCs w:val="36"/>
        </w:rPr>
      </w:pPr>
      <w:r w:rsidRPr="00FE12A8">
        <w:rPr>
          <w:rFonts w:ascii="仿宋" w:eastAsia="仿宋" w:hAnsi="仿宋" w:hint="eastAsia"/>
          <w:b/>
          <w:sz w:val="36"/>
          <w:szCs w:val="36"/>
        </w:rPr>
        <w:t>开放基金申请细则</w:t>
      </w:r>
    </w:p>
    <w:p w:rsidR="007F239A" w:rsidRDefault="007F239A" w:rsidP="007F239A">
      <w:pPr>
        <w:widowControl/>
        <w:spacing w:before="100" w:beforeAutospacing="1" w:after="90" w:line="315" w:lineRule="atLeast"/>
        <w:jc w:val="center"/>
        <w:rPr>
          <w:rFonts w:ascii="仿宋" w:eastAsia="仿宋" w:hAnsi="仿宋" w:cs="宋体"/>
          <w:b/>
          <w:bCs/>
          <w:color w:val="333333"/>
          <w:kern w:val="0"/>
          <w:sz w:val="28"/>
          <w:szCs w:val="28"/>
        </w:rPr>
      </w:pPr>
      <w:r>
        <w:rPr>
          <w:rFonts w:ascii="仿宋" w:eastAsia="仿宋" w:hAnsi="仿宋" w:cs="宋体" w:hint="eastAsia"/>
          <w:b/>
          <w:bCs/>
          <w:color w:val="333333"/>
          <w:kern w:val="0"/>
          <w:sz w:val="28"/>
          <w:szCs w:val="28"/>
        </w:rPr>
        <w:t>第一</w:t>
      </w:r>
      <w:r w:rsidRPr="007F239A">
        <w:rPr>
          <w:rFonts w:ascii="仿宋" w:eastAsia="仿宋" w:hAnsi="仿宋" w:cs="宋体" w:hint="eastAsia"/>
          <w:b/>
          <w:bCs/>
          <w:color w:val="333333"/>
          <w:kern w:val="0"/>
          <w:sz w:val="28"/>
          <w:szCs w:val="28"/>
        </w:rPr>
        <w:t xml:space="preserve">章 </w:t>
      </w:r>
      <w:r>
        <w:rPr>
          <w:rFonts w:ascii="仿宋" w:eastAsia="仿宋" w:hAnsi="仿宋" w:cs="宋体" w:hint="eastAsia"/>
          <w:b/>
          <w:bCs/>
          <w:color w:val="333333"/>
          <w:kern w:val="0"/>
          <w:sz w:val="28"/>
          <w:szCs w:val="28"/>
        </w:rPr>
        <w:t>总则</w:t>
      </w:r>
    </w:p>
    <w:p w:rsidR="007F239A" w:rsidRPr="007F239A" w:rsidRDefault="007F239A" w:rsidP="007F239A">
      <w:pPr>
        <w:widowControl/>
        <w:spacing w:before="100" w:beforeAutospacing="1" w:after="90" w:line="315" w:lineRule="atLeast"/>
        <w:ind w:firstLine="705"/>
        <w:rPr>
          <w:rFonts w:ascii="仿宋" w:eastAsia="仿宋" w:hAnsi="仿宋" w:cs="宋体"/>
          <w:color w:val="333333"/>
          <w:kern w:val="0"/>
          <w:sz w:val="28"/>
          <w:szCs w:val="28"/>
        </w:rPr>
      </w:pPr>
      <w:r w:rsidRPr="007F239A">
        <w:rPr>
          <w:rFonts w:ascii="仿宋" w:eastAsia="仿宋" w:hAnsi="仿宋" w:cs="宋体" w:hint="eastAsia"/>
          <w:b/>
          <w:bCs/>
          <w:color w:val="333333"/>
          <w:kern w:val="0"/>
          <w:sz w:val="28"/>
          <w:szCs w:val="28"/>
        </w:rPr>
        <w:t>第一条</w:t>
      </w:r>
      <w:r w:rsidR="000C08AC">
        <w:rPr>
          <w:rFonts w:ascii="Calibri" w:eastAsia="仿宋" w:hAnsi="Calibri" w:cs="Calibri" w:hint="eastAsia"/>
          <w:b/>
          <w:bCs/>
          <w:color w:val="333333"/>
          <w:kern w:val="0"/>
          <w:sz w:val="28"/>
          <w:szCs w:val="28"/>
        </w:rPr>
        <w:t xml:space="preserve"> </w:t>
      </w:r>
      <w:r w:rsidRPr="007F239A">
        <w:rPr>
          <w:rFonts w:ascii="仿宋" w:eastAsia="仿宋" w:hAnsi="仿宋" w:cs="宋体" w:hint="eastAsia"/>
          <w:color w:val="333333"/>
          <w:kern w:val="0"/>
          <w:sz w:val="28"/>
          <w:szCs w:val="28"/>
        </w:rPr>
        <w:t>为了充分发挥</w:t>
      </w:r>
      <w:r w:rsidR="000C08AC">
        <w:rPr>
          <w:rFonts w:ascii="仿宋" w:eastAsia="仿宋" w:hAnsi="仿宋" w:cs="宋体" w:hint="eastAsia"/>
          <w:color w:val="333333"/>
          <w:kern w:val="0"/>
          <w:sz w:val="28"/>
          <w:szCs w:val="28"/>
        </w:rPr>
        <w:t>省级</w:t>
      </w:r>
      <w:r w:rsidRPr="007F239A">
        <w:rPr>
          <w:rFonts w:ascii="仿宋" w:eastAsia="仿宋" w:hAnsi="仿宋" w:cs="宋体" w:hint="eastAsia"/>
          <w:color w:val="333333"/>
          <w:kern w:val="0"/>
          <w:sz w:val="28"/>
          <w:szCs w:val="28"/>
        </w:rPr>
        <w:t>重点实验室</w:t>
      </w:r>
      <w:r w:rsidR="000C08AC">
        <w:rPr>
          <w:rFonts w:ascii="仿宋" w:eastAsia="仿宋" w:hAnsi="仿宋" w:cs="宋体" w:hint="eastAsia"/>
          <w:color w:val="333333"/>
          <w:kern w:val="0"/>
          <w:sz w:val="28"/>
          <w:szCs w:val="28"/>
        </w:rPr>
        <w:t>产学研</w:t>
      </w:r>
      <w:r w:rsidRPr="007F239A">
        <w:rPr>
          <w:rFonts w:ascii="仿宋" w:eastAsia="仿宋" w:hAnsi="仿宋" w:cs="宋体" w:hint="eastAsia"/>
          <w:color w:val="333333"/>
          <w:kern w:val="0"/>
          <w:sz w:val="28"/>
          <w:szCs w:val="28"/>
        </w:rPr>
        <w:t>基地的作用，促进科研合作和学术交流，</w:t>
      </w:r>
      <w:r>
        <w:rPr>
          <w:rFonts w:ascii="仿宋" w:eastAsia="仿宋" w:hAnsi="仿宋" w:cs="宋体" w:hint="eastAsia"/>
          <w:color w:val="333333"/>
          <w:kern w:val="0"/>
          <w:sz w:val="28"/>
          <w:szCs w:val="28"/>
        </w:rPr>
        <w:t>图像图形与智能</w:t>
      </w:r>
      <w:r>
        <w:rPr>
          <w:rFonts w:ascii="仿宋" w:eastAsia="仿宋" w:hAnsi="仿宋" w:cs="宋体"/>
          <w:color w:val="333333"/>
          <w:kern w:val="0"/>
          <w:sz w:val="28"/>
          <w:szCs w:val="28"/>
        </w:rPr>
        <w:t>处理</w:t>
      </w:r>
      <w:r w:rsidRPr="007F239A">
        <w:rPr>
          <w:rFonts w:ascii="仿宋" w:eastAsia="仿宋" w:hAnsi="仿宋" w:cs="宋体" w:hint="eastAsia"/>
          <w:color w:val="333333"/>
          <w:kern w:val="0"/>
          <w:sz w:val="28"/>
          <w:szCs w:val="28"/>
        </w:rPr>
        <w:t>点实验室本着“开放、流动、合作、竞争”的运行机制设立开放课题，支持与实验室主要研究方向相关的基础研究项目，并鼓励应用基础和交叉学科研究。</w:t>
      </w:r>
      <w:r w:rsidR="000C08AC">
        <w:rPr>
          <w:rFonts w:ascii="Calibri" w:eastAsia="仿宋" w:hAnsi="Calibri" w:cs="Calibri" w:hint="eastAsia"/>
          <w:color w:val="333333"/>
          <w:kern w:val="0"/>
          <w:sz w:val="28"/>
          <w:szCs w:val="28"/>
        </w:rPr>
        <w:t xml:space="preserve"> </w:t>
      </w:r>
    </w:p>
    <w:p w:rsidR="007F239A" w:rsidRPr="007F239A" w:rsidRDefault="007F239A" w:rsidP="007F239A">
      <w:pPr>
        <w:widowControl/>
        <w:spacing w:line="315" w:lineRule="atLeast"/>
        <w:ind w:firstLine="705"/>
        <w:rPr>
          <w:rFonts w:ascii="仿宋" w:eastAsia="仿宋" w:hAnsi="仿宋" w:cs="宋体"/>
          <w:color w:val="333333"/>
          <w:kern w:val="0"/>
          <w:sz w:val="28"/>
          <w:szCs w:val="28"/>
        </w:rPr>
      </w:pPr>
      <w:r w:rsidRPr="007F239A">
        <w:rPr>
          <w:rFonts w:ascii="仿宋" w:eastAsia="仿宋" w:hAnsi="仿宋" w:cs="宋体" w:hint="eastAsia"/>
          <w:b/>
          <w:bCs/>
          <w:color w:val="333333"/>
          <w:kern w:val="0"/>
          <w:sz w:val="28"/>
          <w:szCs w:val="28"/>
        </w:rPr>
        <w:t>第二条</w:t>
      </w:r>
      <w:r w:rsidR="000C08AC">
        <w:rPr>
          <w:rFonts w:ascii="Calibri" w:eastAsia="仿宋" w:hAnsi="Calibri" w:cs="Calibri" w:hint="eastAsia"/>
          <w:b/>
          <w:bCs/>
          <w:color w:val="333333"/>
          <w:kern w:val="0"/>
          <w:sz w:val="28"/>
          <w:szCs w:val="28"/>
        </w:rPr>
        <w:t xml:space="preserve"> </w:t>
      </w:r>
      <w:r w:rsidRPr="007F239A">
        <w:rPr>
          <w:rFonts w:ascii="仿宋" w:eastAsia="仿宋" w:hAnsi="仿宋" w:cs="宋体" w:hint="eastAsia"/>
          <w:color w:val="000000"/>
          <w:kern w:val="0"/>
          <w:sz w:val="28"/>
          <w:szCs w:val="28"/>
        </w:rPr>
        <w:t>开放基金</w:t>
      </w:r>
      <w:r w:rsidR="00AC3320">
        <w:rPr>
          <w:rFonts w:ascii="仿宋" w:eastAsia="仿宋" w:hAnsi="仿宋" w:cs="宋体" w:hint="eastAsia"/>
          <w:color w:val="000000"/>
          <w:kern w:val="0"/>
          <w:sz w:val="28"/>
          <w:szCs w:val="28"/>
        </w:rPr>
        <w:t>验收采用量化考核机制，根据成果质量与数量进行量化考核验收结题，量化考核结果分四等，即优秀、良好、合格、不合格。</w:t>
      </w:r>
      <w:r w:rsidR="000C08AC">
        <w:rPr>
          <w:rFonts w:ascii="Calibri" w:eastAsia="仿宋" w:hAnsi="Calibri" w:cs="Calibri" w:hint="eastAsia"/>
          <w:color w:val="333333"/>
          <w:kern w:val="0"/>
          <w:sz w:val="28"/>
          <w:szCs w:val="28"/>
        </w:rPr>
        <w:t xml:space="preserve"> </w:t>
      </w:r>
    </w:p>
    <w:p w:rsidR="007F239A" w:rsidRDefault="007F239A" w:rsidP="007F239A">
      <w:pPr>
        <w:widowControl/>
        <w:spacing w:before="100" w:beforeAutospacing="1" w:after="90" w:line="315" w:lineRule="atLeast"/>
        <w:jc w:val="center"/>
        <w:rPr>
          <w:rFonts w:ascii="Calibri" w:eastAsia="仿宋" w:hAnsi="Calibri" w:cs="Calibri"/>
          <w:b/>
          <w:bCs/>
          <w:color w:val="333333"/>
          <w:kern w:val="0"/>
          <w:sz w:val="28"/>
          <w:szCs w:val="28"/>
        </w:rPr>
      </w:pPr>
      <w:r w:rsidRPr="007F239A">
        <w:rPr>
          <w:rFonts w:ascii="仿宋" w:eastAsia="仿宋" w:hAnsi="仿宋" w:cs="宋体" w:hint="eastAsia"/>
          <w:b/>
          <w:bCs/>
          <w:color w:val="333333"/>
          <w:kern w:val="0"/>
          <w:sz w:val="28"/>
          <w:szCs w:val="28"/>
        </w:rPr>
        <w:t>第二章 课题</w:t>
      </w:r>
      <w:r w:rsidR="00AC3320">
        <w:rPr>
          <w:rFonts w:ascii="仿宋" w:eastAsia="仿宋" w:hAnsi="仿宋" w:cs="宋体" w:hint="eastAsia"/>
          <w:b/>
          <w:bCs/>
          <w:color w:val="333333"/>
          <w:kern w:val="0"/>
          <w:sz w:val="28"/>
          <w:szCs w:val="28"/>
        </w:rPr>
        <w:t>成果量化计分办法</w:t>
      </w:r>
      <w:r w:rsidR="000C08AC">
        <w:rPr>
          <w:rFonts w:ascii="Calibri" w:eastAsia="仿宋" w:hAnsi="Calibri" w:cs="Calibri" w:hint="eastAsia"/>
          <w:b/>
          <w:bCs/>
          <w:color w:val="333333"/>
          <w:kern w:val="0"/>
          <w:sz w:val="28"/>
          <w:szCs w:val="28"/>
        </w:rPr>
        <w:t xml:space="preserve"> </w:t>
      </w:r>
    </w:p>
    <w:p w:rsidR="00AC3320" w:rsidRPr="00C577E8" w:rsidRDefault="00AC3320" w:rsidP="00AC3320">
      <w:pPr>
        <w:widowControl/>
        <w:spacing w:before="100" w:beforeAutospacing="1" w:after="90" w:line="315" w:lineRule="atLeast"/>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第三条．成果标注桂林电子科技大学图像图形与智能处理重点实验室为第一单位按下</w:t>
      </w:r>
      <w:r w:rsidR="00953416" w:rsidRPr="00C577E8">
        <w:rPr>
          <w:rFonts w:ascii="仿宋" w:eastAsia="仿宋" w:hAnsi="仿宋" w:cs="宋体" w:hint="eastAsia"/>
          <w:color w:val="000000"/>
          <w:kern w:val="0"/>
          <w:sz w:val="28"/>
          <w:szCs w:val="28"/>
        </w:rPr>
        <w:t>面成果计分</w:t>
      </w:r>
      <w:r w:rsidRPr="00C577E8">
        <w:rPr>
          <w:rFonts w:ascii="仿宋" w:eastAsia="仿宋" w:hAnsi="仿宋" w:cs="宋体" w:hint="eastAsia"/>
          <w:color w:val="000000"/>
          <w:kern w:val="0"/>
          <w:sz w:val="28"/>
          <w:szCs w:val="28"/>
        </w:rPr>
        <w:t>表</w:t>
      </w:r>
      <w:r w:rsidR="00953416" w:rsidRPr="00C577E8">
        <w:rPr>
          <w:rFonts w:ascii="仿宋" w:eastAsia="仿宋" w:hAnsi="仿宋" w:cs="宋体" w:hint="eastAsia"/>
          <w:color w:val="000000"/>
          <w:kern w:val="0"/>
          <w:sz w:val="28"/>
          <w:szCs w:val="28"/>
        </w:rPr>
        <w:t>中的分数</w:t>
      </w:r>
      <w:r w:rsidRPr="00C577E8">
        <w:rPr>
          <w:rFonts w:ascii="仿宋" w:eastAsia="仿宋" w:hAnsi="仿宋" w:cs="宋体" w:hint="eastAsia"/>
          <w:color w:val="000000"/>
          <w:kern w:val="0"/>
          <w:sz w:val="28"/>
          <w:szCs w:val="28"/>
        </w:rPr>
        <w:t>计</w:t>
      </w:r>
      <w:r w:rsidR="00953416" w:rsidRPr="00C577E8">
        <w:rPr>
          <w:rFonts w:ascii="仿宋" w:eastAsia="仿宋" w:hAnsi="仿宋" w:cs="宋体" w:hint="eastAsia"/>
          <w:color w:val="000000"/>
          <w:kern w:val="0"/>
          <w:sz w:val="28"/>
          <w:szCs w:val="28"/>
        </w:rPr>
        <w:t>算</w:t>
      </w:r>
      <w:r w:rsidRPr="00C577E8">
        <w:rPr>
          <w:rFonts w:ascii="仿宋" w:eastAsia="仿宋" w:hAnsi="仿宋" w:cs="宋体" w:hint="eastAsia"/>
          <w:color w:val="000000"/>
          <w:kern w:val="0"/>
          <w:sz w:val="28"/>
          <w:szCs w:val="28"/>
        </w:rPr>
        <w:t>，标注为第二单位按下表</w:t>
      </w:r>
      <w:r w:rsidR="00953416" w:rsidRPr="00C577E8">
        <w:rPr>
          <w:rFonts w:ascii="仿宋" w:eastAsia="仿宋" w:hAnsi="仿宋" w:cs="宋体" w:hint="eastAsia"/>
          <w:color w:val="000000"/>
          <w:kern w:val="0"/>
          <w:sz w:val="28"/>
          <w:szCs w:val="28"/>
        </w:rPr>
        <w:t>下面成果计分表中的分数剩0</w:t>
      </w:r>
      <w:r w:rsidR="00953416" w:rsidRPr="00C577E8">
        <w:rPr>
          <w:rFonts w:ascii="仿宋" w:eastAsia="仿宋" w:hAnsi="仿宋" w:cs="宋体"/>
          <w:color w:val="000000"/>
          <w:kern w:val="0"/>
          <w:sz w:val="28"/>
          <w:szCs w:val="28"/>
        </w:rPr>
        <w:t>.</w:t>
      </w:r>
      <w:r w:rsidR="000A20F2">
        <w:rPr>
          <w:rFonts w:ascii="仿宋" w:eastAsia="仿宋" w:hAnsi="仿宋" w:cs="宋体"/>
          <w:color w:val="000000"/>
          <w:kern w:val="0"/>
          <w:sz w:val="28"/>
          <w:szCs w:val="28"/>
        </w:rPr>
        <w:t>3</w:t>
      </w:r>
      <w:r w:rsidR="00953416" w:rsidRPr="00C577E8">
        <w:rPr>
          <w:rFonts w:ascii="仿宋" w:eastAsia="仿宋" w:hAnsi="仿宋" w:cs="宋体" w:hint="eastAsia"/>
          <w:color w:val="000000"/>
          <w:kern w:val="0"/>
          <w:sz w:val="28"/>
          <w:szCs w:val="28"/>
        </w:rPr>
        <w:t>计算，标注为第三单位不计分。</w:t>
      </w:r>
    </w:p>
    <w:p w:rsidR="00953416" w:rsidRPr="00C577E8" w:rsidRDefault="00953416" w:rsidP="00C577E8">
      <w:pPr>
        <w:widowControl/>
        <w:spacing w:line="315" w:lineRule="atLeast"/>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第四条．同一成果原则上只能用于一个项目结题考核，不得重复使用。</w:t>
      </w:r>
    </w:p>
    <w:p w:rsidR="00953416" w:rsidRPr="00C577E8" w:rsidRDefault="00953416" w:rsidP="00C577E8">
      <w:pPr>
        <w:widowControl/>
        <w:spacing w:line="315" w:lineRule="atLeast"/>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第五条．</w:t>
      </w:r>
      <w:r w:rsidR="00BD4B5F">
        <w:rPr>
          <w:rFonts w:ascii="仿宋" w:eastAsia="仿宋" w:hAnsi="仿宋" w:cs="宋体" w:hint="eastAsia"/>
          <w:color w:val="000000"/>
          <w:kern w:val="0"/>
          <w:sz w:val="28"/>
          <w:szCs w:val="28"/>
        </w:rPr>
        <w:t>重点项目</w:t>
      </w:r>
      <w:r w:rsidRPr="00C577E8">
        <w:rPr>
          <w:rFonts w:ascii="仿宋" w:eastAsia="仿宋" w:hAnsi="仿宋" w:cs="宋体" w:hint="eastAsia"/>
          <w:color w:val="000000"/>
          <w:kern w:val="0"/>
          <w:sz w:val="28"/>
          <w:szCs w:val="28"/>
        </w:rPr>
        <w:t>分数大于1</w:t>
      </w:r>
      <w:r w:rsidRPr="00C577E8">
        <w:rPr>
          <w:rFonts w:ascii="仿宋" w:eastAsia="仿宋" w:hAnsi="仿宋" w:cs="宋体"/>
          <w:color w:val="000000"/>
          <w:kern w:val="0"/>
          <w:sz w:val="28"/>
          <w:szCs w:val="28"/>
        </w:rPr>
        <w:t>0</w:t>
      </w:r>
      <w:r w:rsidRPr="00C577E8">
        <w:rPr>
          <w:rFonts w:ascii="仿宋" w:eastAsia="仿宋" w:hAnsi="仿宋" w:cs="宋体" w:hint="eastAsia"/>
          <w:color w:val="000000"/>
          <w:kern w:val="0"/>
          <w:sz w:val="28"/>
          <w:szCs w:val="28"/>
        </w:rPr>
        <w:t>分为合格，大于1</w:t>
      </w:r>
      <w:r w:rsidRPr="00C577E8">
        <w:rPr>
          <w:rFonts w:ascii="仿宋" w:eastAsia="仿宋" w:hAnsi="仿宋" w:cs="宋体"/>
          <w:color w:val="000000"/>
          <w:kern w:val="0"/>
          <w:sz w:val="28"/>
          <w:szCs w:val="28"/>
        </w:rPr>
        <w:t>2</w:t>
      </w:r>
      <w:r w:rsidRPr="00C577E8">
        <w:rPr>
          <w:rFonts w:ascii="仿宋" w:eastAsia="仿宋" w:hAnsi="仿宋" w:cs="宋体" w:hint="eastAsia"/>
          <w:color w:val="000000"/>
          <w:kern w:val="0"/>
          <w:sz w:val="28"/>
          <w:szCs w:val="28"/>
        </w:rPr>
        <w:t>分为良好，大于1</w:t>
      </w:r>
      <w:r w:rsidRPr="00C577E8">
        <w:rPr>
          <w:rFonts w:ascii="仿宋" w:eastAsia="仿宋" w:hAnsi="仿宋" w:cs="宋体"/>
          <w:color w:val="000000"/>
          <w:kern w:val="0"/>
          <w:sz w:val="28"/>
          <w:szCs w:val="28"/>
        </w:rPr>
        <w:t>4</w:t>
      </w:r>
      <w:r w:rsidRPr="00C577E8">
        <w:rPr>
          <w:rFonts w:ascii="仿宋" w:eastAsia="仿宋" w:hAnsi="仿宋" w:cs="宋体" w:hint="eastAsia"/>
          <w:color w:val="000000"/>
          <w:kern w:val="0"/>
          <w:sz w:val="28"/>
          <w:szCs w:val="28"/>
        </w:rPr>
        <w:t>分为优秀。</w:t>
      </w:r>
      <w:r w:rsidR="00BD4B5F">
        <w:rPr>
          <w:rFonts w:ascii="仿宋" w:eastAsia="仿宋" w:hAnsi="仿宋" w:cs="宋体" w:hint="eastAsia"/>
          <w:color w:val="000000"/>
          <w:kern w:val="0"/>
          <w:sz w:val="28"/>
          <w:szCs w:val="28"/>
        </w:rPr>
        <w:t>一般项目</w:t>
      </w:r>
      <w:r w:rsidR="00BD4B5F" w:rsidRPr="00C577E8">
        <w:rPr>
          <w:rFonts w:ascii="仿宋" w:eastAsia="仿宋" w:hAnsi="仿宋" w:cs="宋体" w:hint="eastAsia"/>
          <w:color w:val="000000"/>
          <w:kern w:val="0"/>
          <w:sz w:val="28"/>
          <w:szCs w:val="28"/>
        </w:rPr>
        <w:t>分数大于</w:t>
      </w:r>
      <w:r w:rsidR="005108C2">
        <w:rPr>
          <w:rFonts w:ascii="仿宋" w:eastAsia="仿宋" w:hAnsi="仿宋" w:cs="宋体"/>
          <w:color w:val="000000"/>
          <w:kern w:val="0"/>
          <w:sz w:val="28"/>
          <w:szCs w:val="28"/>
        </w:rPr>
        <w:t>5</w:t>
      </w:r>
      <w:r w:rsidR="00BD4B5F" w:rsidRPr="00C577E8">
        <w:rPr>
          <w:rFonts w:ascii="仿宋" w:eastAsia="仿宋" w:hAnsi="仿宋" w:cs="宋体" w:hint="eastAsia"/>
          <w:color w:val="000000"/>
          <w:kern w:val="0"/>
          <w:sz w:val="28"/>
          <w:szCs w:val="28"/>
        </w:rPr>
        <w:t>分为合格，大于</w:t>
      </w:r>
      <w:r w:rsidR="005108C2">
        <w:rPr>
          <w:rFonts w:ascii="仿宋" w:eastAsia="仿宋" w:hAnsi="仿宋" w:cs="宋体"/>
          <w:color w:val="000000"/>
          <w:kern w:val="0"/>
          <w:sz w:val="28"/>
          <w:szCs w:val="28"/>
        </w:rPr>
        <w:t>6</w:t>
      </w:r>
      <w:r w:rsidR="00BD4B5F" w:rsidRPr="00C577E8">
        <w:rPr>
          <w:rFonts w:ascii="仿宋" w:eastAsia="仿宋" w:hAnsi="仿宋" w:cs="宋体" w:hint="eastAsia"/>
          <w:color w:val="000000"/>
          <w:kern w:val="0"/>
          <w:sz w:val="28"/>
          <w:szCs w:val="28"/>
        </w:rPr>
        <w:t>分为良好，大于</w:t>
      </w:r>
      <w:r w:rsidR="005108C2">
        <w:rPr>
          <w:rFonts w:ascii="仿宋" w:eastAsia="仿宋" w:hAnsi="仿宋" w:cs="宋体"/>
          <w:color w:val="000000"/>
          <w:kern w:val="0"/>
          <w:sz w:val="28"/>
          <w:szCs w:val="28"/>
        </w:rPr>
        <w:t>7</w:t>
      </w:r>
      <w:r w:rsidR="00BD4B5F" w:rsidRPr="00C577E8">
        <w:rPr>
          <w:rFonts w:ascii="仿宋" w:eastAsia="仿宋" w:hAnsi="仿宋" w:cs="宋体" w:hint="eastAsia"/>
          <w:color w:val="000000"/>
          <w:kern w:val="0"/>
          <w:sz w:val="28"/>
          <w:szCs w:val="28"/>
        </w:rPr>
        <w:t>分为优秀。</w:t>
      </w:r>
    </w:p>
    <w:p w:rsidR="00170900" w:rsidRDefault="00170900" w:rsidP="007F239A">
      <w:pPr>
        <w:widowControl/>
        <w:spacing w:before="100" w:beforeAutospacing="1" w:after="90" w:line="315" w:lineRule="atLeast"/>
        <w:jc w:val="center"/>
        <w:rPr>
          <w:rFonts w:ascii="Calibri" w:eastAsia="仿宋" w:hAnsi="Calibri" w:cs="Calibri"/>
          <w:b/>
          <w:bCs/>
          <w:color w:val="333333"/>
          <w:kern w:val="0"/>
          <w:sz w:val="28"/>
          <w:szCs w:val="28"/>
        </w:rPr>
      </w:pPr>
    </w:p>
    <w:p w:rsidR="00AC3320" w:rsidRDefault="00AC3320" w:rsidP="007F239A">
      <w:pPr>
        <w:widowControl/>
        <w:spacing w:before="100" w:beforeAutospacing="1" w:after="90" w:line="315" w:lineRule="atLeast"/>
        <w:jc w:val="center"/>
        <w:rPr>
          <w:rFonts w:ascii="Calibri" w:eastAsia="仿宋" w:hAnsi="Calibri" w:cs="Calibri"/>
          <w:b/>
          <w:bCs/>
          <w:color w:val="333333"/>
          <w:kern w:val="0"/>
          <w:sz w:val="28"/>
          <w:szCs w:val="28"/>
        </w:rPr>
      </w:pPr>
      <w:r>
        <w:rPr>
          <w:rFonts w:ascii="Calibri" w:eastAsia="仿宋" w:hAnsi="Calibri" w:cs="Calibri" w:hint="eastAsia"/>
          <w:b/>
          <w:bCs/>
          <w:color w:val="333333"/>
          <w:kern w:val="0"/>
          <w:sz w:val="28"/>
          <w:szCs w:val="28"/>
        </w:rPr>
        <w:lastRenderedPageBreak/>
        <w:t>成果计分表</w:t>
      </w:r>
    </w:p>
    <w:tbl>
      <w:tblPr>
        <w:tblStyle w:val="a9"/>
        <w:tblW w:w="9498" w:type="dxa"/>
        <w:tblInd w:w="-289" w:type="dxa"/>
        <w:tblLook w:val="04A0" w:firstRow="1" w:lastRow="0" w:firstColumn="1" w:lastColumn="0" w:noHBand="0" w:noVBand="1"/>
      </w:tblPr>
      <w:tblGrid>
        <w:gridCol w:w="2552"/>
        <w:gridCol w:w="3686"/>
        <w:gridCol w:w="1276"/>
        <w:gridCol w:w="1984"/>
      </w:tblGrid>
      <w:tr w:rsidR="00AC3320" w:rsidTr="00F41346">
        <w:tc>
          <w:tcPr>
            <w:tcW w:w="2552" w:type="dxa"/>
          </w:tcPr>
          <w:p w:rsidR="00AC3320" w:rsidRDefault="00953416" w:rsidP="007F239A">
            <w:pPr>
              <w:widowControl/>
              <w:spacing w:before="100" w:beforeAutospacing="1" w:after="90" w:line="315" w:lineRule="atLeast"/>
              <w:jc w:val="center"/>
              <w:rPr>
                <w:rFonts w:ascii="Calibri" w:eastAsia="仿宋" w:hAnsi="Calibri" w:cs="Calibri"/>
                <w:b/>
                <w:bCs/>
                <w:color w:val="333333"/>
                <w:kern w:val="0"/>
                <w:sz w:val="28"/>
                <w:szCs w:val="28"/>
              </w:rPr>
            </w:pPr>
            <w:r>
              <w:rPr>
                <w:rFonts w:ascii="Calibri" w:eastAsia="仿宋" w:hAnsi="Calibri" w:cs="Calibri" w:hint="eastAsia"/>
                <w:b/>
                <w:bCs/>
                <w:color w:val="333333"/>
                <w:kern w:val="0"/>
                <w:sz w:val="28"/>
                <w:szCs w:val="28"/>
              </w:rPr>
              <w:t>成果名称</w:t>
            </w:r>
          </w:p>
        </w:tc>
        <w:tc>
          <w:tcPr>
            <w:tcW w:w="3686" w:type="dxa"/>
          </w:tcPr>
          <w:p w:rsidR="00AC3320" w:rsidRDefault="00953416" w:rsidP="007F239A">
            <w:pPr>
              <w:widowControl/>
              <w:spacing w:before="100" w:beforeAutospacing="1" w:after="90" w:line="315" w:lineRule="atLeast"/>
              <w:jc w:val="center"/>
              <w:rPr>
                <w:rFonts w:ascii="Calibri" w:eastAsia="仿宋" w:hAnsi="Calibri" w:cs="Calibri"/>
                <w:b/>
                <w:bCs/>
                <w:color w:val="333333"/>
                <w:kern w:val="0"/>
                <w:sz w:val="28"/>
                <w:szCs w:val="28"/>
              </w:rPr>
            </w:pPr>
            <w:r>
              <w:rPr>
                <w:rFonts w:ascii="Calibri" w:eastAsia="仿宋" w:hAnsi="Calibri" w:cs="Calibri" w:hint="eastAsia"/>
                <w:b/>
                <w:bCs/>
                <w:color w:val="333333"/>
                <w:kern w:val="0"/>
                <w:sz w:val="28"/>
                <w:szCs w:val="28"/>
              </w:rPr>
              <w:t>级别</w:t>
            </w:r>
          </w:p>
        </w:tc>
        <w:tc>
          <w:tcPr>
            <w:tcW w:w="1276" w:type="dxa"/>
          </w:tcPr>
          <w:p w:rsidR="00AC3320" w:rsidRDefault="00953416" w:rsidP="00170900">
            <w:pPr>
              <w:widowControl/>
              <w:spacing w:before="100" w:beforeAutospacing="1" w:after="90" w:line="315" w:lineRule="atLeast"/>
              <w:jc w:val="center"/>
              <w:rPr>
                <w:rFonts w:ascii="Calibri" w:eastAsia="仿宋" w:hAnsi="Calibri" w:cs="Calibri"/>
                <w:b/>
                <w:bCs/>
                <w:color w:val="333333"/>
                <w:kern w:val="0"/>
                <w:sz w:val="28"/>
                <w:szCs w:val="28"/>
              </w:rPr>
            </w:pPr>
            <w:r>
              <w:rPr>
                <w:rFonts w:ascii="Calibri" w:eastAsia="仿宋" w:hAnsi="Calibri" w:cs="Calibri" w:hint="eastAsia"/>
                <w:b/>
                <w:bCs/>
                <w:color w:val="333333"/>
                <w:kern w:val="0"/>
                <w:sz w:val="28"/>
                <w:szCs w:val="28"/>
              </w:rPr>
              <w:t>计分</w:t>
            </w:r>
            <w:r w:rsidR="00170900">
              <w:rPr>
                <w:rFonts w:ascii="Calibri" w:eastAsia="仿宋" w:hAnsi="Calibri" w:cs="Calibri" w:hint="eastAsia"/>
                <w:b/>
                <w:bCs/>
                <w:color w:val="333333"/>
                <w:kern w:val="0"/>
                <w:sz w:val="28"/>
                <w:szCs w:val="28"/>
              </w:rPr>
              <w:t>值</w:t>
            </w:r>
          </w:p>
        </w:tc>
        <w:tc>
          <w:tcPr>
            <w:tcW w:w="1984" w:type="dxa"/>
          </w:tcPr>
          <w:p w:rsidR="00AC3320" w:rsidRDefault="00953416" w:rsidP="007F239A">
            <w:pPr>
              <w:widowControl/>
              <w:spacing w:before="100" w:beforeAutospacing="1" w:after="90" w:line="315" w:lineRule="atLeast"/>
              <w:jc w:val="center"/>
              <w:rPr>
                <w:rFonts w:ascii="Calibri" w:eastAsia="仿宋" w:hAnsi="Calibri" w:cs="Calibri"/>
                <w:b/>
                <w:bCs/>
                <w:color w:val="333333"/>
                <w:kern w:val="0"/>
                <w:sz w:val="28"/>
                <w:szCs w:val="28"/>
              </w:rPr>
            </w:pPr>
            <w:r>
              <w:rPr>
                <w:rFonts w:ascii="Calibri" w:eastAsia="仿宋" w:hAnsi="Calibri" w:cs="Calibri" w:hint="eastAsia"/>
                <w:b/>
                <w:bCs/>
                <w:color w:val="333333"/>
                <w:kern w:val="0"/>
                <w:sz w:val="28"/>
                <w:szCs w:val="28"/>
              </w:rPr>
              <w:t>备注</w:t>
            </w:r>
          </w:p>
        </w:tc>
      </w:tr>
      <w:tr w:rsidR="00A629D7" w:rsidTr="00F41346">
        <w:tc>
          <w:tcPr>
            <w:tcW w:w="2552" w:type="dxa"/>
          </w:tcPr>
          <w:p w:rsidR="00A629D7" w:rsidRPr="00C577E8" w:rsidRDefault="00A629D7" w:rsidP="00A629D7">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论文</w:t>
            </w:r>
          </w:p>
        </w:tc>
        <w:tc>
          <w:tcPr>
            <w:tcW w:w="3686" w:type="dxa"/>
          </w:tcPr>
          <w:p w:rsidR="00A629D7" w:rsidRPr="00C577E8" w:rsidRDefault="00A629D7" w:rsidP="00A629D7">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S</w:t>
            </w:r>
            <w:r w:rsidRPr="00C577E8">
              <w:rPr>
                <w:rFonts w:ascii="仿宋" w:eastAsia="仿宋" w:hAnsi="仿宋" w:cs="宋体"/>
                <w:color w:val="000000"/>
                <w:kern w:val="0"/>
                <w:sz w:val="28"/>
                <w:szCs w:val="28"/>
              </w:rPr>
              <w:t>CI</w:t>
            </w:r>
            <w:r w:rsidRPr="00C577E8">
              <w:rPr>
                <w:rFonts w:ascii="仿宋" w:eastAsia="仿宋" w:hAnsi="仿宋" w:cs="宋体" w:hint="eastAsia"/>
                <w:color w:val="000000"/>
                <w:kern w:val="0"/>
                <w:sz w:val="28"/>
                <w:szCs w:val="28"/>
              </w:rPr>
              <w:t>一区或C</w:t>
            </w:r>
            <w:r w:rsidRPr="00C577E8">
              <w:rPr>
                <w:rFonts w:ascii="仿宋" w:eastAsia="仿宋" w:hAnsi="仿宋" w:cs="宋体"/>
                <w:color w:val="000000"/>
                <w:kern w:val="0"/>
                <w:sz w:val="28"/>
                <w:szCs w:val="28"/>
              </w:rPr>
              <w:t>CFA</w:t>
            </w:r>
            <w:r w:rsidRPr="00C577E8">
              <w:rPr>
                <w:rFonts w:ascii="仿宋" w:eastAsia="仿宋" w:hAnsi="仿宋" w:cs="宋体" w:hint="eastAsia"/>
                <w:color w:val="000000"/>
                <w:kern w:val="0"/>
                <w:sz w:val="28"/>
                <w:szCs w:val="28"/>
              </w:rPr>
              <w:t>类会议</w:t>
            </w:r>
          </w:p>
        </w:tc>
        <w:tc>
          <w:tcPr>
            <w:tcW w:w="1276" w:type="dxa"/>
          </w:tcPr>
          <w:p w:rsidR="00A629D7" w:rsidRPr="00C577E8" w:rsidRDefault="00A629D7" w:rsidP="00A629D7">
            <w:pPr>
              <w:widowControl/>
              <w:spacing w:before="100" w:beforeAutospacing="1" w:after="90" w:line="360" w:lineRule="exact"/>
              <w:jc w:val="center"/>
              <w:rPr>
                <w:rFonts w:ascii="仿宋" w:eastAsia="仿宋" w:hAnsi="仿宋" w:cs="宋体"/>
                <w:color w:val="000000"/>
                <w:kern w:val="0"/>
                <w:sz w:val="28"/>
                <w:szCs w:val="28"/>
              </w:rPr>
            </w:pPr>
            <w:r>
              <w:rPr>
                <w:rFonts w:ascii="仿宋" w:eastAsia="仿宋" w:hAnsi="仿宋" w:cs="宋体"/>
                <w:color w:val="000000"/>
                <w:kern w:val="0"/>
                <w:sz w:val="28"/>
                <w:szCs w:val="28"/>
              </w:rPr>
              <w:t>9</w:t>
            </w:r>
            <w:r w:rsidRPr="00C577E8">
              <w:rPr>
                <w:rFonts w:ascii="仿宋" w:eastAsia="仿宋" w:hAnsi="仿宋" w:cs="宋体" w:hint="eastAsia"/>
                <w:color w:val="000000"/>
                <w:kern w:val="0"/>
                <w:sz w:val="28"/>
                <w:szCs w:val="28"/>
              </w:rPr>
              <w:t>.</w:t>
            </w:r>
            <w:r>
              <w:rPr>
                <w:rFonts w:ascii="仿宋" w:eastAsia="仿宋" w:hAnsi="仿宋" w:cs="宋体"/>
                <w:color w:val="000000"/>
                <w:kern w:val="0"/>
                <w:sz w:val="28"/>
                <w:szCs w:val="28"/>
              </w:rPr>
              <w:t>0</w:t>
            </w:r>
          </w:p>
        </w:tc>
        <w:tc>
          <w:tcPr>
            <w:tcW w:w="1984" w:type="dxa"/>
          </w:tcPr>
          <w:p w:rsidR="00A629D7" w:rsidRDefault="00A629D7" w:rsidP="00A629D7">
            <w:r w:rsidRPr="00ED2BC5">
              <w:rPr>
                <w:rFonts w:ascii="仿宋" w:eastAsia="仿宋" w:hAnsi="仿宋" w:cs="宋体" w:hint="eastAsia"/>
                <w:color w:val="000000"/>
                <w:kern w:val="0"/>
                <w:sz w:val="28"/>
                <w:szCs w:val="28"/>
              </w:rPr>
              <w:t>桂电第一单位</w:t>
            </w:r>
          </w:p>
        </w:tc>
      </w:tr>
      <w:tr w:rsidR="00A629D7" w:rsidTr="00F41346">
        <w:tc>
          <w:tcPr>
            <w:tcW w:w="2552" w:type="dxa"/>
          </w:tcPr>
          <w:p w:rsidR="00A629D7" w:rsidRPr="00C577E8" w:rsidRDefault="00A629D7" w:rsidP="00A629D7">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论文</w:t>
            </w:r>
          </w:p>
        </w:tc>
        <w:tc>
          <w:tcPr>
            <w:tcW w:w="3686" w:type="dxa"/>
          </w:tcPr>
          <w:p w:rsidR="00A629D7" w:rsidRPr="00C577E8" w:rsidRDefault="00A629D7" w:rsidP="00A629D7">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S</w:t>
            </w:r>
            <w:r w:rsidRPr="00C577E8">
              <w:rPr>
                <w:rFonts w:ascii="仿宋" w:eastAsia="仿宋" w:hAnsi="仿宋" w:cs="宋体"/>
                <w:color w:val="000000"/>
                <w:kern w:val="0"/>
                <w:sz w:val="28"/>
                <w:szCs w:val="28"/>
              </w:rPr>
              <w:t>CI</w:t>
            </w:r>
            <w:r w:rsidRPr="00C577E8">
              <w:rPr>
                <w:rFonts w:ascii="仿宋" w:eastAsia="仿宋" w:hAnsi="仿宋" w:cs="宋体" w:hint="eastAsia"/>
                <w:color w:val="000000"/>
                <w:kern w:val="0"/>
                <w:sz w:val="28"/>
                <w:szCs w:val="28"/>
              </w:rPr>
              <w:t>二区或C</w:t>
            </w:r>
            <w:r w:rsidRPr="00C577E8">
              <w:rPr>
                <w:rFonts w:ascii="仿宋" w:eastAsia="仿宋" w:hAnsi="仿宋" w:cs="宋体"/>
                <w:color w:val="000000"/>
                <w:kern w:val="0"/>
                <w:sz w:val="28"/>
                <w:szCs w:val="28"/>
              </w:rPr>
              <w:t>CFB</w:t>
            </w:r>
            <w:r w:rsidRPr="00C577E8">
              <w:rPr>
                <w:rFonts w:ascii="仿宋" w:eastAsia="仿宋" w:hAnsi="仿宋" w:cs="宋体" w:hint="eastAsia"/>
                <w:color w:val="000000"/>
                <w:kern w:val="0"/>
                <w:sz w:val="28"/>
                <w:szCs w:val="28"/>
              </w:rPr>
              <w:t>类会议</w:t>
            </w:r>
          </w:p>
        </w:tc>
        <w:tc>
          <w:tcPr>
            <w:tcW w:w="1276" w:type="dxa"/>
          </w:tcPr>
          <w:p w:rsidR="00A629D7" w:rsidRPr="00C577E8" w:rsidRDefault="00A629D7" w:rsidP="00A629D7">
            <w:pPr>
              <w:widowControl/>
              <w:spacing w:before="100" w:beforeAutospacing="1" w:after="90" w:line="360" w:lineRule="exact"/>
              <w:jc w:val="center"/>
              <w:rPr>
                <w:rFonts w:ascii="仿宋" w:eastAsia="仿宋" w:hAnsi="仿宋" w:cs="宋体"/>
                <w:color w:val="000000"/>
                <w:kern w:val="0"/>
                <w:sz w:val="28"/>
                <w:szCs w:val="28"/>
              </w:rPr>
            </w:pPr>
            <w:r>
              <w:rPr>
                <w:rFonts w:ascii="仿宋" w:eastAsia="仿宋" w:hAnsi="仿宋" w:cs="宋体"/>
                <w:color w:val="000000"/>
                <w:kern w:val="0"/>
                <w:sz w:val="28"/>
                <w:szCs w:val="28"/>
              </w:rPr>
              <w:t>4</w:t>
            </w:r>
            <w:r w:rsidRPr="00C577E8">
              <w:rPr>
                <w:rFonts w:ascii="仿宋" w:eastAsia="仿宋" w:hAnsi="仿宋" w:cs="宋体"/>
                <w:color w:val="000000"/>
                <w:kern w:val="0"/>
                <w:sz w:val="28"/>
                <w:szCs w:val="28"/>
              </w:rPr>
              <w:t>.</w:t>
            </w:r>
            <w:r>
              <w:rPr>
                <w:rFonts w:ascii="仿宋" w:eastAsia="仿宋" w:hAnsi="仿宋" w:cs="宋体"/>
                <w:color w:val="000000"/>
                <w:kern w:val="0"/>
                <w:sz w:val="28"/>
                <w:szCs w:val="28"/>
              </w:rPr>
              <w:t>5</w:t>
            </w:r>
          </w:p>
        </w:tc>
        <w:tc>
          <w:tcPr>
            <w:tcW w:w="1984" w:type="dxa"/>
          </w:tcPr>
          <w:p w:rsidR="00A629D7" w:rsidRDefault="00A629D7" w:rsidP="00A629D7">
            <w:r w:rsidRPr="00ED2BC5">
              <w:rPr>
                <w:rFonts w:ascii="仿宋" w:eastAsia="仿宋" w:hAnsi="仿宋" w:cs="宋体" w:hint="eastAsia"/>
                <w:color w:val="000000"/>
                <w:kern w:val="0"/>
                <w:sz w:val="28"/>
                <w:szCs w:val="28"/>
              </w:rPr>
              <w:t>桂电第一单位</w:t>
            </w:r>
          </w:p>
        </w:tc>
      </w:tr>
      <w:tr w:rsidR="00A629D7" w:rsidTr="00F41346">
        <w:tc>
          <w:tcPr>
            <w:tcW w:w="2552" w:type="dxa"/>
          </w:tcPr>
          <w:p w:rsidR="00A629D7" w:rsidRPr="00C577E8" w:rsidRDefault="00A629D7" w:rsidP="00A629D7">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论文</w:t>
            </w:r>
          </w:p>
        </w:tc>
        <w:tc>
          <w:tcPr>
            <w:tcW w:w="3686" w:type="dxa"/>
          </w:tcPr>
          <w:p w:rsidR="00A629D7" w:rsidRPr="00C577E8" w:rsidRDefault="00A629D7" w:rsidP="00A629D7">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S</w:t>
            </w:r>
            <w:r w:rsidRPr="00C577E8">
              <w:rPr>
                <w:rFonts w:ascii="仿宋" w:eastAsia="仿宋" w:hAnsi="仿宋" w:cs="宋体"/>
                <w:color w:val="000000"/>
                <w:kern w:val="0"/>
                <w:sz w:val="28"/>
                <w:szCs w:val="28"/>
              </w:rPr>
              <w:t>CI</w:t>
            </w:r>
            <w:r w:rsidRPr="00C577E8">
              <w:rPr>
                <w:rFonts w:ascii="仿宋" w:eastAsia="仿宋" w:hAnsi="仿宋" w:cs="宋体" w:hint="eastAsia"/>
                <w:color w:val="000000"/>
                <w:kern w:val="0"/>
                <w:sz w:val="28"/>
                <w:szCs w:val="28"/>
              </w:rPr>
              <w:t>三区或C</w:t>
            </w:r>
            <w:r w:rsidRPr="00C577E8">
              <w:rPr>
                <w:rFonts w:ascii="仿宋" w:eastAsia="仿宋" w:hAnsi="仿宋" w:cs="宋体"/>
                <w:color w:val="000000"/>
                <w:kern w:val="0"/>
                <w:sz w:val="28"/>
                <w:szCs w:val="28"/>
              </w:rPr>
              <w:t>CF</w:t>
            </w:r>
            <w:r w:rsidRPr="00C577E8">
              <w:rPr>
                <w:rFonts w:ascii="仿宋" w:eastAsia="仿宋" w:hAnsi="仿宋" w:cs="宋体" w:hint="eastAsia"/>
                <w:color w:val="000000"/>
                <w:kern w:val="0"/>
                <w:sz w:val="28"/>
                <w:szCs w:val="28"/>
              </w:rPr>
              <w:t>国内A类期刊</w:t>
            </w:r>
          </w:p>
        </w:tc>
        <w:tc>
          <w:tcPr>
            <w:tcW w:w="1276" w:type="dxa"/>
          </w:tcPr>
          <w:p w:rsidR="00A629D7" w:rsidRPr="00C577E8" w:rsidRDefault="00A629D7" w:rsidP="00A629D7">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3</w:t>
            </w:r>
            <w:r w:rsidRPr="00C577E8">
              <w:rPr>
                <w:rFonts w:ascii="仿宋" w:eastAsia="仿宋" w:hAnsi="仿宋" w:cs="宋体"/>
                <w:color w:val="000000"/>
                <w:kern w:val="0"/>
                <w:sz w:val="28"/>
                <w:szCs w:val="28"/>
              </w:rPr>
              <w:t>.5</w:t>
            </w:r>
          </w:p>
        </w:tc>
        <w:tc>
          <w:tcPr>
            <w:tcW w:w="1984" w:type="dxa"/>
          </w:tcPr>
          <w:p w:rsidR="00A629D7" w:rsidRDefault="00A629D7" w:rsidP="00A629D7">
            <w:r w:rsidRPr="00ED2BC5">
              <w:rPr>
                <w:rFonts w:ascii="仿宋" w:eastAsia="仿宋" w:hAnsi="仿宋" w:cs="宋体" w:hint="eastAsia"/>
                <w:color w:val="000000"/>
                <w:kern w:val="0"/>
                <w:sz w:val="28"/>
                <w:szCs w:val="28"/>
              </w:rPr>
              <w:t>桂电第一单位</w:t>
            </w:r>
          </w:p>
        </w:tc>
      </w:tr>
      <w:tr w:rsidR="00A629D7" w:rsidTr="00F41346">
        <w:tc>
          <w:tcPr>
            <w:tcW w:w="2552" w:type="dxa"/>
          </w:tcPr>
          <w:p w:rsidR="00A629D7" w:rsidRPr="00C577E8" w:rsidRDefault="00A629D7" w:rsidP="00A629D7">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论文</w:t>
            </w:r>
          </w:p>
        </w:tc>
        <w:tc>
          <w:tcPr>
            <w:tcW w:w="3686" w:type="dxa"/>
          </w:tcPr>
          <w:p w:rsidR="00A629D7" w:rsidRPr="00C577E8" w:rsidRDefault="00A629D7" w:rsidP="00A629D7">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S</w:t>
            </w:r>
            <w:r w:rsidRPr="00C577E8">
              <w:rPr>
                <w:rFonts w:ascii="仿宋" w:eastAsia="仿宋" w:hAnsi="仿宋" w:cs="宋体"/>
                <w:color w:val="000000"/>
                <w:kern w:val="0"/>
                <w:sz w:val="28"/>
                <w:szCs w:val="28"/>
              </w:rPr>
              <w:t>CI</w:t>
            </w:r>
            <w:r w:rsidRPr="00C577E8">
              <w:rPr>
                <w:rFonts w:ascii="仿宋" w:eastAsia="仿宋" w:hAnsi="仿宋" w:cs="宋体" w:hint="eastAsia"/>
                <w:color w:val="000000"/>
                <w:kern w:val="0"/>
                <w:sz w:val="28"/>
                <w:szCs w:val="28"/>
              </w:rPr>
              <w:t>四区或桂电重要期刊或C</w:t>
            </w:r>
            <w:r w:rsidRPr="00C577E8">
              <w:rPr>
                <w:rFonts w:ascii="仿宋" w:eastAsia="仿宋" w:hAnsi="仿宋" w:cs="宋体"/>
                <w:color w:val="000000"/>
                <w:kern w:val="0"/>
                <w:sz w:val="28"/>
                <w:szCs w:val="28"/>
              </w:rPr>
              <w:t>CFC</w:t>
            </w:r>
            <w:r w:rsidRPr="00C577E8">
              <w:rPr>
                <w:rFonts w:ascii="仿宋" w:eastAsia="仿宋" w:hAnsi="仿宋" w:cs="宋体" w:hint="eastAsia"/>
                <w:color w:val="000000"/>
                <w:kern w:val="0"/>
                <w:sz w:val="28"/>
                <w:szCs w:val="28"/>
              </w:rPr>
              <w:t>类会议</w:t>
            </w:r>
          </w:p>
        </w:tc>
        <w:tc>
          <w:tcPr>
            <w:tcW w:w="1276" w:type="dxa"/>
          </w:tcPr>
          <w:p w:rsidR="00A629D7" w:rsidRPr="00C577E8" w:rsidRDefault="00A629D7" w:rsidP="00A629D7">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2</w:t>
            </w:r>
            <w:r w:rsidRPr="00C577E8">
              <w:rPr>
                <w:rFonts w:ascii="仿宋" w:eastAsia="仿宋" w:hAnsi="仿宋" w:cs="宋体"/>
                <w:color w:val="000000"/>
                <w:kern w:val="0"/>
                <w:sz w:val="28"/>
                <w:szCs w:val="28"/>
              </w:rPr>
              <w:t>.5</w:t>
            </w:r>
          </w:p>
        </w:tc>
        <w:tc>
          <w:tcPr>
            <w:tcW w:w="1984" w:type="dxa"/>
          </w:tcPr>
          <w:p w:rsidR="00A629D7" w:rsidRDefault="00A629D7" w:rsidP="00A629D7">
            <w:r w:rsidRPr="00ED2BC5">
              <w:rPr>
                <w:rFonts w:ascii="仿宋" w:eastAsia="仿宋" w:hAnsi="仿宋" w:cs="宋体" w:hint="eastAsia"/>
                <w:color w:val="000000"/>
                <w:kern w:val="0"/>
                <w:sz w:val="28"/>
                <w:szCs w:val="28"/>
              </w:rPr>
              <w:t>桂电第一单位</w:t>
            </w:r>
          </w:p>
        </w:tc>
      </w:tr>
      <w:tr w:rsidR="00AC3320" w:rsidTr="00F41346">
        <w:tc>
          <w:tcPr>
            <w:tcW w:w="2552" w:type="dxa"/>
          </w:tcPr>
          <w:p w:rsidR="00AC3320" w:rsidRPr="00C577E8" w:rsidRDefault="00170900" w:rsidP="00170900">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论文</w:t>
            </w:r>
          </w:p>
        </w:tc>
        <w:tc>
          <w:tcPr>
            <w:tcW w:w="3686" w:type="dxa"/>
          </w:tcPr>
          <w:p w:rsidR="00AC3320" w:rsidRPr="00C577E8" w:rsidRDefault="00170900" w:rsidP="00170900">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国内核心期刊或E</w:t>
            </w:r>
            <w:r w:rsidRPr="00C577E8">
              <w:rPr>
                <w:rFonts w:ascii="仿宋" w:eastAsia="仿宋" w:hAnsi="仿宋" w:cs="宋体"/>
                <w:color w:val="000000"/>
                <w:kern w:val="0"/>
                <w:sz w:val="28"/>
                <w:szCs w:val="28"/>
              </w:rPr>
              <w:t>I</w:t>
            </w:r>
            <w:r w:rsidRPr="00C577E8">
              <w:rPr>
                <w:rFonts w:ascii="仿宋" w:eastAsia="仿宋" w:hAnsi="仿宋" w:cs="宋体" w:hint="eastAsia"/>
                <w:color w:val="000000"/>
                <w:kern w:val="0"/>
                <w:sz w:val="28"/>
                <w:szCs w:val="28"/>
              </w:rPr>
              <w:t>收录</w:t>
            </w:r>
          </w:p>
        </w:tc>
        <w:tc>
          <w:tcPr>
            <w:tcW w:w="1276" w:type="dxa"/>
          </w:tcPr>
          <w:p w:rsidR="00AC3320" w:rsidRPr="00C577E8" w:rsidRDefault="00170900" w:rsidP="00170900">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0</w:t>
            </w:r>
            <w:r w:rsidRPr="00C577E8">
              <w:rPr>
                <w:rFonts w:ascii="仿宋" w:eastAsia="仿宋" w:hAnsi="仿宋" w:cs="宋体"/>
                <w:color w:val="000000"/>
                <w:kern w:val="0"/>
                <w:sz w:val="28"/>
                <w:szCs w:val="28"/>
              </w:rPr>
              <w:t>.5</w:t>
            </w:r>
          </w:p>
        </w:tc>
        <w:tc>
          <w:tcPr>
            <w:tcW w:w="1984" w:type="dxa"/>
          </w:tcPr>
          <w:p w:rsidR="00AC3320" w:rsidRPr="00C577E8" w:rsidRDefault="00AC3320" w:rsidP="00170900">
            <w:pPr>
              <w:widowControl/>
              <w:spacing w:before="100" w:beforeAutospacing="1" w:after="90" w:line="360" w:lineRule="exact"/>
              <w:jc w:val="center"/>
              <w:rPr>
                <w:rFonts w:ascii="仿宋" w:eastAsia="仿宋" w:hAnsi="仿宋" w:cs="宋体"/>
                <w:color w:val="000000"/>
                <w:kern w:val="0"/>
                <w:sz w:val="28"/>
                <w:szCs w:val="28"/>
              </w:rPr>
            </w:pPr>
          </w:p>
        </w:tc>
      </w:tr>
      <w:tr w:rsidR="00170900" w:rsidTr="00F41346">
        <w:tc>
          <w:tcPr>
            <w:tcW w:w="2552" w:type="dxa"/>
          </w:tcPr>
          <w:p w:rsidR="00170900" w:rsidRPr="00C577E8" w:rsidRDefault="00170900" w:rsidP="00170900">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专利</w:t>
            </w:r>
          </w:p>
        </w:tc>
        <w:tc>
          <w:tcPr>
            <w:tcW w:w="3686" w:type="dxa"/>
          </w:tcPr>
          <w:p w:rsidR="00170900" w:rsidRPr="00C577E8" w:rsidRDefault="00F41346" w:rsidP="00170900">
            <w:pPr>
              <w:widowControl/>
              <w:spacing w:before="100" w:beforeAutospacing="1" w:after="90" w:line="3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获得</w:t>
            </w:r>
            <w:r w:rsidR="00170900" w:rsidRPr="00C577E8">
              <w:rPr>
                <w:rFonts w:ascii="仿宋" w:eastAsia="仿宋" w:hAnsi="仿宋" w:cs="宋体" w:hint="eastAsia"/>
                <w:color w:val="000000"/>
                <w:kern w:val="0"/>
                <w:sz w:val="28"/>
                <w:szCs w:val="28"/>
              </w:rPr>
              <w:t>发明专利</w:t>
            </w:r>
          </w:p>
        </w:tc>
        <w:tc>
          <w:tcPr>
            <w:tcW w:w="1276" w:type="dxa"/>
          </w:tcPr>
          <w:p w:rsidR="00170900" w:rsidRPr="00C577E8" w:rsidRDefault="00170900" w:rsidP="00170900">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1</w:t>
            </w:r>
            <w:r w:rsidRPr="00C577E8">
              <w:rPr>
                <w:rFonts w:ascii="仿宋" w:eastAsia="仿宋" w:hAnsi="仿宋" w:cs="宋体"/>
                <w:color w:val="000000"/>
                <w:kern w:val="0"/>
                <w:sz w:val="28"/>
                <w:szCs w:val="28"/>
              </w:rPr>
              <w:t>.0</w:t>
            </w:r>
          </w:p>
        </w:tc>
        <w:tc>
          <w:tcPr>
            <w:tcW w:w="1984" w:type="dxa"/>
          </w:tcPr>
          <w:p w:rsidR="00170900" w:rsidRPr="00C577E8" w:rsidRDefault="00F41346" w:rsidP="00170900">
            <w:pPr>
              <w:widowControl/>
              <w:spacing w:before="100" w:beforeAutospacing="1" w:after="90" w:line="3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桂电第一单位</w:t>
            </w:r>
          </w:p>
        </w:tc>
      </w:tr>
      <w:tr w:rsidR="00F41346" w:rsidTr="00F41346">
        <w:tc>
          <w:tcPr>
            <w:tcW w:w="2552" w:type="dxa"/>
          </w:tcPr>
          <w:p w:rsidR="00F41346" w:rsidRPr="00C577E8" w:rsidRDefault="00F41346" w:rsidP="00F41346">
            <w:pPr>
              <w:widowControl/>
              <w:spacing w:before="100" w:beforeAutospacing="1" w:after="90" w:line="3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专利</w:t>
            </w:r>
          </w:p>
        </w:tc>
        <w:tc>
          <w:tcPr>
            <w:tcW w:w="3686" w:type="dxa"/>
          </w:tcPr>
          <w:p w:rsidR="00F41346" w:rsidRPr="00C577E8" w:rsidRDefault="00F41346" w:rsidP="00F41346">
            <w:pPr>
              <w:widowControl/>
              <w:spacing w:before="100" w:beforeAutospacing="1" w:after="90" w:line="3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申请发明专利</w:t>
            </w:r>
          </w:p>
        </w:tc>
        <w:tc>
          <w:tcPr>
            <w:tcW w:w="1276" w:type="dxa"/>
          </w:tcPr>
          <w:p w:rsidR="00F41346" w:rsidRPr="00C577E8" w:rsidRDefault="00F41346" w:rsidP="00F41346">
            <w:pPr>
              <w:widowControl/>
              <w:spacing w:before="100" w:beforeAutospacing="1" w:after="90" w:line="3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0</w:t>
            </w:r>
            <w:r>
              <w:rPr>
                <w:rFonts w:ascii="仿宋" w:eastAsia="仿宋" w:hAnsi="仿宋" w:cs="宋体"/>
                <w:color w:val="000000"/>
                <w:kern w:val="0"/>
                <w:sz w:val="28"/>
                <w:szCs w:val="28"/>
              </w:rPr>
              <w:t>.2</w:t>
            </w:r>
          </w:p>
        </w:tc>
        <w:tc>
          <w:tcPr>
            <w:tcW w:w="1984" w:type="dxa"/>
          </w:tcPr>
          <w:p w:rsidR="00F41346" w:rsidRDefault="00F41346" w:rsidP="00F41346">
            <w:r w:rsidRPr="00494F8F">
              <w:rPr>
                <w:rFonts w:ascii="仿宋" w:eastAsia="仿宋" w:hAnsi="仿宋" w:cs="宋体" w:hint="eastAsia"/>
                <w:color w:val="000000"/>
                <w:kern w:val="0"/>
                <w:sz w:val="28"/>
                <w:szCs w:val="28"/>
              </w:rPr>
              <w:t>桂电第一单位</w:t>
            </w:r>
          </w:p>
        </w:tc>
      </w:tr>
      <w:tr w:rsidR="00F41346" w:rsidTr="00F41346">
        <w:tc>
          <w:tcPr>
            <w:tcW w:w="2552" w:type="dxa"/>
          </w:tcPr>
          <w:p w:rsidR="00F41346" w:rsidRPr="00C577E8" w:rsidRDefault="00F41346" w:rsidP="00F41346">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新型实用专利</w:t>
            </w:r>
          </w:p>
        </w:tc>
        <w:tc>
          <w:tcPr>
            <w:tcW w:w="3686" w:type="dxa"/>
          </w:tcPr>
          <w:p w:rsidR="00F41346" w:rsidRPr="00C577E8" w:rsidRDefault="00F41346" w:rsidP="00F41346">
            <w:pPr>
              <w:widowControl/>
              <w:spacing w:before="100" w:beforeAutospacing="1" w:after="90" w:line="3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获得</w:t>
            </w:r>
            <w:r w:rsidRPr="00C577E8">
              <w:rPr>
                <w:rFonts w:ascii="仿宋" w:eastAsia="仿宋" w:hAnsi="仿宋" w:cs="宋体" w:hint="eastAsia"/>
                <w:color w:val="000000"/>
                <w:kern w:val="0"/>
                <w:sz w:val="28"/>
                <w:szCs w:val="28"/>
              </w:rPr>
              <w:t>新型实用专利</w:t>
            </w:r>
          </w:p>
        </w:tc>
        <w:tc>
          <w:tcPr>
            <w:tcW w:w="1276" w:type="dxa"/>
          </w:tcPr>
          <w:p w:rsidR="00F41346" w:rsidRPr="00C577E8" w:rsidRDefault="00F41346" w:rsidP="00F41346">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0</w:t>
            </w:r>
            <w:r w:rsidRPr="00C577E8">
              <w:rPr>
                <w:rFonts w:ascii="仿宋" w:eastAsia="仿宋" w:hAnsi="仿宋" w:cs="宋体"/>
                <w:color w:val="000000"/>
                <w:kern w:val="0"/>
                <w:sz w:val="28"/>
                <w:szCs w:val="28"/>
              </w:rPr>
              <w:t>.5</w:t>
            </w:r>
          </w:p>
        </w:tc>
        <w:tc>
          <w:tcPr>
            <w:tcW w:w="1984" w:type="dxa"/>
          </w:tcPr>
          <w:p w:rsidR="00F41346" w:rsidRDefault="00F41346" w:rsidP="00F41346">
            <w:r w:rsidRPr="00494F8F">
              <w:rPr>
                <w:rFonts w:ascii="仿宋" w:eastAsia="仿宋" w:hAnsi="仿宋" w:cs="宋体" w:hint="eastAsia"/>
                <w:color w:val="000000"/>
                <w:kern w:val="0"/>
                <w:sz w:val="28"/>
                <w:szCs w:val="28"/>
              </w:rPr>
              <w:t>桂电第一单位</w:t>
            </w:r>
          </w:p>
        </w:tc>
      </w:tr>
      <w:tr w:rsidR="00F41346" w:rsidTr="00F41346">
        <w:tc>
          <w:tcPr>
            <w:tcW w:w="2552" w:type="dxa"/>
          </w:tcPr>
          <w:p w:rsidR="00F41346" w:rsidRPr="00C577E8" w:rsidRDefault="00F41346" w:rsidP="00F41346">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著作权</w:t>
            </w:r>
          </w:p>
        </w:tc>
        <w:tc>
          <w:tcPr>
            <w:tcW w:w="3686" w:type="dxa"/>
          </w:tcPr>
          <w:p w:rsidR="00F41346" w:rsidRPr="00C577E8" w:rsidRDefault="00F41346" w:rsidP="00F41346">
            <w:pPr>
              <w:widowControl/>
              <w:spacing w:before="100" w:beforeAutospacing="1" w:after="90" w:line="3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获得</w:t>
            </w:r>
            <w:r w:rsidRPr="00C577E8">
              <w:rPr>
                <w:rFonts w:ascii="仿宋" w:eastAsia="仿宋" w:hAnsi="仿宋" w:cs="宋体" w:hint="eastAsia"/>
                <w:color w:val="000000"/>
                <w:kern w:val="0"/>
                <w:sz w:val="28"/>
                <w:szCs w:val="28"/>
              </w:rPr>
              <w:t>软件著作权</w:t>
            </w:r>
          </w:p>
        </w:tc>
        <w:tc>
          <w:tcPr>
            <w:tcW w:w="1276" w:type="dxa"/>
          </w:tcPr>
          <w:p w:rsidR="00F41346" w:rsidRPr="00C577E8" w:rsidRDefault="00F41346" w:rsidP="00F41346">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0</w:t>
            </w:r>
            <w:r w:rsidRPr="00C577E8">
              <w:rPr>
                <w:rFonts w:ascii="仿宋" w:eastAsia="仿宋" w:hAnsi="仿宋" w:cs="宋体"/>
                <w:color w:val="000000"/>
                <w:kern w:val="0"/>
                <w:sz w:val="28"/>
                <w:szCs w:val="28"/>
              </w:rPr>
              <w:t>.1</w:t>
            </w:r>
          </w:p>
        </w:tc>
        <w:tc>
          <w:tcPr>
            <w:tcW w:w="1984" w:type="dxa"/>
          </w:tcPr>
          <w:p w:rsidR="00F41346" w:rsidRDefault="00F41346" w:rsidP="00F41346">
            <w:r w:rsidRPr="00494F8F">
              <w:rPr>
                <w:rFonts w:ascii="仿宋" w:eastAsia="仿宋" w:hAnsi="仿宋" w:cs="宋体" w:hint="eastAsia"/>
                <w:color w:val="000000"/>
                <w:kern w:val="0"/>
                <w:sz w:val="28"/>
                <w:szCs w:val="28"/>
              </w:rPr>
              <w:t>桂电第一单位</w:t>
            </w:r>
          </w:p>
        </w:tc>
      </w:tr>
      <w:tr w:rsidR="00F41346" w:rsidTr="00F41346">
        <w:tc>
          <w:tcPr>
            <w:tcW w:w="2552" w:type="dxa"/>
          </w:tcPr>
          <w:p w:rsidR="00F41346" w:rsidRPr="00C577E8" w:rsidRDefault="00F41346" w:rsidP="00F41346">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获奖</w:t>
            </w:r>
          </w:p>
        </w:tc>
        <w:tc>
          <w:tcPr>
            <w:tcW w:w="3686" w:type="dxa"/>
          </w:tcPr>
          <w:p w:rsidR="00F41346" w:rsidRPr="00C577E8" w:rsidRDefault="00F41346" w:rsidP="00F41346">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省部级一等</w:t>
            </w:r>
          </w:p>
        </w:tc>
        <w:tc>
          <w:tcPr>
            <w:tcW w:w="1276" w:type="dxa"/>
          </w:tcPr>
          <w:p w:rsidR="00F41346" w:rsidRPr="00C577E8" w:rsidRDefault="00F41346" w:rsidP="00F41346">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2</w:t>
            </w:r>
            <w:r w:rsidRPr="00C577E8">
              <w:rPr>
                <w:rFonts w:ascii="仿宋" w:eastAsia="仿宋" w:hAnsi="仿宋" w:cs="宋体"/>
                <w:color w:val="000000"/>
                <w:kern w:val="0"/>
                <w:sz w:val="28"/>
                <w:szCs w:val="28"/>
              </w:rPr>
              <w:t>0</w:t>
            </w:r>
          </w:p>
        </w:tc>
        <w:tc>
          <w:tcPr>
            <w:tcW w:w="1984" w:type="dxa"/>
          </w:tcPr>
          <w:p w:rsidR="00F41346" w:rsidRPr="00C577E8" w:rsidRDefault="00A629D7" w:rsidP="00F41346">
            <w:pPr>
              <w:widowControl/>
              <w:spacing w:before="100" w:beforeAutospacing="1" w:after="90" w:line="360" w:lineRule="exact"/>
              <w:jc w:val="center"/>
              <w:rPr>
                <w:rFonts w:ascii="仿宋" w:eastAsia="仿宋" w:hAnsi="仿宋" w:cs="宋体" w:hint="eastAsia"/>
                <w:color w:val="000000"/>
                <w:kern w:val="0"/>
                <w:sz w:val="28"/>
                <w:szCs w:val="28"/>
              </w:rPr>
            </w:pPr>
            <w:r w:rsidRPr="00494F8F">
              <w:rPr>
                <w:rFonts w:ascii="仿宋" w:eastAsia="仿宋" w:hAnsi="仿宋" w:cs="宋体" w:hint="eastAsia"/>
                <w:color w:val="000000"/>
                <w:kern w:val="0"/>
                <w:sz w:val="28"/>
                <w:szCs w:val="28"/>
              </w:rPr>
              <w:t>桂电</w:t>
            </w:r>
            <w:r>
              <w:rPr>
                <w:rFonts w:ascii="仿宋" w:eastAsia="仿宋" w:hAnsi="仿宋" w:cs="宋体" w:hint="eastAsia"/>
                <w:color w:val="000000"/>
                <w:kern w:val="0"/>
                <w:sz w:val="28"/>
                <w:szCs w:val="28"/>
              </w:rPr>
              <w:t>挂名</w:t>
            </w:r>
          </w:p>
        </w:tc>
      </w:tr>
      <w:tr w:rsidR="00A629D7" w:rsidTr="00F41346">
        <w:tc>
          <w:tcPr>
            <w:tcW w:w="2552" w:type="dxa"/>
          </w:tcPr>
          <w:p w:rsidR="00A629D7" w:rsidRPr="00C577E8" w:rsidRDefault="00A629D7" w:rsidP="00A629D7">
            <w:pPr>
              <w:widowControl/>
              <w:spacing w:before="100" w:beforeAutospacing="1" w:after="90" w:line="360" w:lineRule="exact"/>
              <w:jc w:val="center"/>
              <w:rPr>
                <w:rFonts w:ascii="仿宋" w:eastAsia="仿宋" w:hAnsi="仿宋" w:cs="宋体"/>
                <w:color w:val="000000"/>
                <w:kern w:val="0"/>
                <w:sz w:val="28"/>
                <w:szCs w:val="28"/>
              </w:rPr>
            </w:pPr>
            <w:bookmarkStart w:id="0" w:name="_GoBack" w:colFirst="3" w:colLast="3"/>
            <w:r w:rsidRPr="00C577E8">
              <w:rPr>
                <w:rFonts w:ascii="仿宋" w:eastAsia="仿宋" w:hAnsi="仿宋" w:cs="宋体" w:hint="eastAsia"/>
                <w:color w:val="000000"/>
                <w:kern w:val="0"/>
                <w:sz w:val="28"/>
                <w:szCs w:val="28"/>
              </w:rPr>
              <w:t>获奖</w:t>
            </w:r>
          </w:p>
        </w:tc>
        <w:tc>
          <w:tcPr>
            <w:tcW w:w="3686" w:type="dxa"/>
          </w:tcPr>
          <w:p w:rsidR="00A629D7" w:rsidRPr="00C577E8" w:rsidRDefault="00A629D7" w:rsidP="00A629D7">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省部级二等</w:t>
            </w:r>
          </w:p>
        </w:tc>
        <w:tc>
          <w:tcPr>
            <w:tcW w:w="1276" w:type="dxa"/>
          </w:tcPr>
          <w:p w:rsidR="00A629D7" w:rsidRPr="00C577E8" w:rsidRDefault="00A629D7" w:rsidP="00A629D7">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1</w:t>
            </w:r>
            <w:r w:rsidRPr="00C577E8">
              <w:rPr>
                <w:rFonts w:ascii="仿宋" w:eastAsia="仿宋" w:hAnsi="仿宋" w:cs="宋体"/>
                <w:color w:val="000000"/>
                <w:kern w:val="0"/>
                <w:sz w:val="28"/>
                <w:szCs w:val="28"/>
              </w:rPr>
              <w:t>5</w:t>
            </w:r>
          </w:p>
        </w:tc>
        <w:tc>
          <w:tcPr>
            <w:tcW w:w="1984" w:type="dxa"/>
          </w:tcPr>
          <w:p w:rsidR="00A629D7" w:rsidRDefault="00A629D7" w:rsidP="00A629D7">
            <w:r w:rsidRPr="00AA368A">
              <w:rPr>
                <w:rFonts w:ascii="仿宋" w:eastAsia="仿宋" w:hAnsi="仿宋" w:cs="宋体" w:hint="eastAsia"/>
                <w:color w:val="000000"/>
                <w:kern w:val="0"/>
                <w:sz w:val="28"/>
                <w:szCs w:val="28"/>
              </w:rPr>
              <w:t>桂电挂名</w:t>
            </w:r>
          </w:p>
        </w:tc>
      </w:tr>
      <w:tr w:rsidR="00A629D7" w:rsidTr="00F41346">
        <w:tc>
          <w:tcPr>
            <w:tcW w:w="2552" w:type="dxa"/>
          </w:tcPr>
          <w:p w:rsidR="00A629D7" w:rsidRPr="00C577E8" w:rsidRDefault="00A629D7" w:rsidP="00A629D7">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获奖</w:t>
            </w:r>
          </w:p>
        </w:tc>
        <w:tc>
          <w:tcPr>
            <w:tcW w:w="3686" w:type="dxa"/>
          </w:tcPr>
          <w:p w:rsidR="00A629D7" w:rsidRPr="00C577E8" w:rsidRDefault="00A629D7" w:rsidP="00A629D7">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省部级三等</w:t>
            </w:r>
          </w:p>
        </w:tc>
        <w:tc>
          <w:tcPr>
            <w:tcW w:w="1276" w:type="dxa"/>
          </w:tcPr>
          <w:p w:rsidR="00A629D7" w:rsidRPr="00C577E8" w:rsidRDefault="00A629D7" w:rsidP="00A629D7">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color w:val="000000"/>
                <w:kern w:val="0"/>
                <w:sz w:val="28"/>
                <w:szCs w:val="28"/>
              </w:rPr>
              <w:t>12</w:t>
            </w:r>
          </w:p>
        </w:tc>
        <w:tc>
          <w:tcPr>
            <w:tcW w:w="1984" w:type="dxa"/>
          </w:tcPr>
          <w:p w:rsidR="00A629D7" w:rsidRDefault="00A629D7" w:rsidP="00A629D7">
            <w:r w:rsidRPr="00AA368A">
              <w:rPr>
                <w:rFonts w:ascii="仿宋" w:eastAsia="仿宋" w:hAnsi="仿宋" w:cs="宋体" w:hint="eastAsia"/>
                <w:color w:val="000000"/>
                <w:kern w:val="0"/>
                <w:sz w:val="28"/>
                <w:szCs w:val="28"/>
              </w:rPr>
              <w:t>桂电挂名</w:t>
            </w:r>
          </w:p>
        </w:tc>
      </w:tr>
      <w:tr w:rsidR="00A629D7" w:rsidTr="00F41346">
        <w:tc>
          <w:tcPr>
            <w:tcW w:w="2552" w:type="dxa"/>
          </w:tcPr>
          <w:p w:rsidR="00A629D7" w:rsidRPr="00C577E8" w:rsidRDefault="00A629D7" w:rsidP="00A629D7">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获奖</w:t>
            </w:r>
          </w:p>
        </w:tc>
        <w:tc>
          <w:tcPr>
            <w:tcW w:w="3686" w:type="dxa"/>
          </w:tcPr>
          <w:p w:rsidR="00A629D7" w:rsidRPr="00C577E8" w:rsidRDefault="00A629D7" w:rsidP="00A629D7">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市厅级一等</w:t>
            </w:r>
          </w:p>
        </w:tc>
        <w:tc>
          <w:tcPr>
            <w:tcW w:w="1276" w:type="dxa"/>
          </w:tcPr>
          <w:p w:rsidR="00A629D7" w:rsidRPr="00C577E8" w:rsidRDefault="00A629D7" w:rsidP="00A629D7">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1</w:t>
            </w:r>
            <w:r w:rsidRPr="00C577E8">
              <w:rPr>
                <w:rFonts w:ascii="仿宋" w:eastAsia="仿宋" w:hAnsi="仿宋" w:cs="宋体"/>
                <w:color w:val="000000"/>
                <w:kern w:val="0"/>
                <w:sz w:val="28"/>
                <w:szCs w:val="28"/>
              </w:rPr>
              <w:t>1</w:t>
            </w:r>
          </w:p>
        </w:tc>
        <w:tc>
          <w:tcPr>
            <w:tcW w:w="1984" w:type="dxa"/>
          </w:tcPr>
          <w:p w:rsidR="00A629D7" w:rsidRDefault="00A629D7" w:rsidP="00A629D7">
            <w:r w:rsidRPr="00AA368A">
              <w:rPr>
                <w:rFonts w:ascii="仿宋" w:eastAsia="仿宋" w:hAnsi="仿宋" w:cs="宋体" w:hint="eastAsia"/>
                <w:color w:val="000000"/>
                <w:kern w:val="0"/>
                <w:sz w:val="28"/>
                <w:szCs w:val="28"/>
              </w:rPr>
              <w:t>桂电挂名</w:t>
            </w:r>
          </w:p>
        </w:tc>
      </w:tr>
      <w:tr w:rsidR="00A629D7" w:rsidTr="00F41346">
        <w:tc>
          <w:tcPr>
            <w:tcW w:w="2552" w:type="dxa"/>
          </w:tcPr>
          <w:p w:rsidR="00A629D7" w:rsidRPr="00C577E8" w:rsidRDefault="00A629D7" w:rsidP="00A629D7">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获奖</w:t>
            </w:r>
          </w:p>
        </w:tc>
        <w:tc>
          <w:tcPr>
            <w:tcW w:w="3686" w:type="dxa"/>
          </w:tcPr>
          <w:p w:rsidR="00A629D7" w:rsidRPr="00C577E8" w:rsidRDefault="00A629D7" w:rsidP="00A629D7">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市厅级二等</w:t>
            </w:r>
          </w:p>
        </w:tc>
        <w:tc>
          <w:tcPr>
            <w:tcW w:w="1276" w:type="dxa"/>
          </w:tcPr>
          <w:p w:rsidR="00A629D7" w:rsidRPr="00C577E8" w:rsidRDefault="00A629D7" w:rsidP="00A629D7">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color w:val="000000"/>
                <w:kern w:val="0"/>
                <w:sz w:val="28"/>
                <w:szCs w:val="28"/>
              </w:rPr>
              <w:t>6</w:t>
            </w:r>
          </w:p>
        </w:tc>
        <w:tc>
          <w:tcPr>
            <w:tcW w:w="1984" w:type="dxa"/>
          </w:tcPr>
          <w:p w:rsidR="00A629D7" w:rsidRDefault="00A629D7" w:rsidP="00A629D7">
            <w:r w:rsidRPr="00AA368A">
              <w:rPr>
                <w:rFonts w:ascii="仿宋" w:eastAsia="仿宋" w:hAnsi="仿宋" w:cs="宋体" w:hint="eastAsia"/>
                <w:color w:val="000000"/>
                <w:kern w:val="0"/>
                <w:sz w:val="28"/>
                <w:szCs w:val="28"/>
              </w:rPr>
              <w:t>桂电挂名</w:t>
            </w:r>
          </w:p>
        </w:tc>
      </w:tr>
      <w:tr w:rsidR="00A629D7" w:rsidTr="00F41346">
        <w:trPr>
          <w:trHeight w:val="311"/>
        </w:trPr>
        <w:tc>
          <w:tcPr>
            <w:tcW w:w="2552" w:type="dxa"/>
          </w:tcPr>
          <w:p w:rsidR="00A629D7" w:rsidRPr="00C577E8" w:rsidRDefault="00A629D7" w:rsidP="00A629D7">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获奖</w:t>
            </w:r>
          </w:p>
        </w:tc>
        <w:tc>
          <w:tcPr>
            <w:tcW w:w="3686" w:type="dxa"/>
          </w:tcPr>
          <w:p w:rsidR="00A629D7" w:rsidRPr="00C577E8" w:rsidRDefault="00A629D7" w:rsidP="00A629D7">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hint="eastAsia"/>
                <w:color w:val="000000"/>
                <w:kern w:val="0"/>
                <w:sz w:val="28"/>
                <w:szCs w:val="28"/>
              </w:rPr>
              <w:t>市厅级三等</w:t>
            </w:r>
          </w:p>
        </w:tc>
        <w:tc>
          <w:tcPr>
            <w:tcW w:w="1276" w:type="dxa"/>
          </w:tcPr>
          <w:p w:rsidR="00A629D7" w:rsidRPr="00C577E8" w:rsidRDefault="00A629D7" w:rsidP="00A629D7">
            <w:pPr>
              <w:widowControl/>
              <w:spacing w:before="100" w:beforeAutospacing="1" w:after="90" w:line="360" w:lineRule="exact"/>
              <w:jc w:val="center"/>
              <w:rPr>
                <w:rFonts w:ascii="仿宋" w:eastAsia="仿宋" w:hAnsi="仿宋" w:cs="宋体"/>
                <w:color w:val="000000"/>
                <w:kern w:val="0"/>
                <w:sz w:val="28"/>
                <w:szCs w:val="28"/>
              </w:rPr>
            </w:pPr>
            <w:r w:rsidRPr="00C577E8">
              <w:rPr>
                <w:rFonts w:ascii="仿宋" w:eastAsia="仿宋" w:hAnsi="仿宋" w:cs="宋体"/>
                <w:color w:val="000000"/>
                <w:kern w:val="0"/>
                <w:sz w:val="28"/>
                <w:szCs w:val="28"/>
              </w:rPr>
              <w:t>4</w:t>
            </w:r>
          </w:p>
        </w:tc>
        <w:tc>
          <w:tcPr>
            <w:tcW w:w="1984" w:type="dxa"/>
          </w:tcPr>
          <w:p w:rsidR="00A629D7" w:rsidRDefault="00A629D7" w:rsidP="00A629D7">
            <w:r w:rsidRPr="00AA368A">
              <w:rPr>
                <w:rFonts w:ascii="仿宋" w:eastAsia="仿宋" w:hAnsi="仿宋" w:cs="宋体" w:hint="eastAsia"/>
                <w:color w:val="000000"/>
                <w:kern w:val="0"/>
                <w:sz w:val="28"/>
                <w:szCs w:val="28"/>
              </w:rPr>
              <w:t>桂电挂名</w:t>
            </w:r>
          </w:p>
        </w:tc>
      </w:tr>
    </w:tbl>
    <w:bookmarkEnd w:id="0"/>
    <w:p w:rsidR="007F239A" w:rsidRPr="007F239A" w:rsidRDefault="007F239A" w:rsidP="007F239A">
      <w:pPr>
        <w:widowControl/>
        <w:spacing w:before="100" w:beforeAutospacing="1" w:after="90" w:line="315" w:lineRule="atLeast"/>
        <w:jc w:val="center"/>
        <w:rPr>
          <w:rFonts w:ascii="仿宋" w:eastAsia="仿宋" w:hAnsi="仿宋" w:cs="宋体"/>
          <w:b/>
          <w:color w:val="333333"/>
          <w:kern w:val="0"/>
          <w:sz w:val="28"/>
          <w:szCs w:val="28"/>
        </w:rPr>
      </w:pPr>
      <w:r w:rsidRPr="007F239A">
        <w:rPr>
          <w:rFonts w:ascii="仿宋" w:eastAsia="仿宋" w:hAnsi="仿宋" w:cs="宋体" w:hint="eastAsia"/>
          <w:b/>
          <w:color w:val="333333"/>
          <w:kern w:val="0"/>
          <w:sz w:val="28"/>
          <w:szCs w:val="28"/>
        </w:rPr>
        <w:t>第</w:t>
      </w:r>
      <w:r w:rsidR="00C577E8">
        <w:rPr>
          <w:rFonts w:ascii="仿宋" w:eastAsia="仿宋" w:hAnsi="仿宋" w:cs="宋体" w:hint="eastAsia"/>
          <w:b/>
          <w:color w:val="333333"/>
          <w:kern w:val="0"/>
          <w:sz w:val="28"/>
          <w:szCs w:val="28"/>
        </w:rPr>
        <w:t>三</w:t>
      </w:r>
      <w:r w:rsidRPr="007F239A">
        <w:rPr>
          <w:rFonts w:ascii="仿宋" w:eastAsia="仿宋" w:hAnsi="仿宋" w:cs="宋体" w:hint="eastAsia"/>
          <w:b/>
          <w:color w:val="333333"/>
          <w:kern w:val="0"/>
          <w:sz w:val="28"/>
          <w:szCs w:val="28"/>
        </w:rPr>
        <w:t>章 附则</w:t>
      </w:r>
    </w:p>
    <w:p w:rsidR="007F239A" w:rsidRPr="007F239A" w:rsidRDefault="007F239A" w:rsidP="007F239A">
      <w:pPr>
        <w:widowControl/>
        <w:spacing w:line="315" w:lineRule="atLeast"/>
        <w:ind w:firstLine="705"/>
        <w:rPr>
          <w:rFonts w:ascii="仿宋" w:eastAsia="仿宋" w:hAnsi="仿宋" w:cs="宋体"/>
          <w:color w:val="333333"/>
          <w:kern w:val="0"/>
          <w:sz w:val="28"/>
          <w:szCs w:val="28"/>
        </w:rPr>
      </w:pPr>
      <w:r w:rsidRPr="007F239A">
        <w:rPr>
          <w:rFonts w:ascii="仿宋" w:eastAsia="仿宋" w:hAnsi="仿宋" w:cs="宋体" w:hint="eastAsia"/>
          <w:b/>
          <w:bCs/>
          <w:color w:val="333333"/>
          <w:kern w:val="0"/>
          <w:sz w:val="28"/>
          <w:szCs w:val="28"/>
        </w:rPr>
        <w:t>第</w:t>
      </w:r>
      <w:r w:rsidR="00C577E8">
        <w:rPr>
          <w:rFonts w:ascii="仿宋" w:eastAsia="仿宋" w:hAnsi="仿宋" w:cs="宋体" w:hint="eastAsia"/>
          <w:b/>
          <w:bCs/>
          <w:color w:val="333333"/>
          <w:kern w:val="0"/>
          <w:sz w:val="28"/>
          <w:szCs w:val="28"/>
        </w:rPr>
        <w:t>六</w:t>
      </w:r>
      <w:r w:rsidRPr="007F239A">
        <w:rPr>
          <w:rFonts w:ascii="仿宋" w:eastAsia="仿宋" w:hAnsi="仿宋" w:cs="宋体" w:hint="eastAsia"/>
          <w:b/>
          <w:bCs/>
          <w:color w:val="333333"/>
          <w:kern w:val="0"/>
          <w:sz w:val="28"/>
          <w:szCs w:val="28"/>
        </w:rPr>
        <w:t>条</w:t>
      </w:r>
      <w:r w:rsidR="00C577E8">
        <w:rPr>
          <w:rFonts w:ascii="Calibri" w:eastAsia="仿宋" w:hAnsi="Calibri" w:cs="Calibri"/>
          <w:b/>
          <w:bCs/>
          <w:color w:val="333333"/>
          <w:kern w:val="0"/>
          <w:sz w:val="28"/>
          <w:szCs w:val="28"/>
        </w:rPr>
        <w:t xml:space="preserve"> </w:t>
      </w:r>
      <w:r w:rsidRPr="007F239A">
        <w:rPr>
          <w:rFonts w:ascii="仿宋" w:eastAsia="仿宋" w:hAnsi="仿宋" w:cs="宋体" w:hint="eastAsia"/>
          <w:color w:val="000000"/>
          <w:kern w:val="0"/>
          <w:sz w:val="28"/>
          <w:szCs w:val="28"/>
        </w:rPr>
        <w:t>本试行细则由</w:t>
      </w:r>
      <w:r>
        <w:rPr>
          <w:rFonts w:ascii="仿宋" w:eastAsia="仿宋" w:hAnsi="仿宋" w:cs="宋体" w:hint="eastAsia"/>
          <w:color w:val="000000"/>
          <w:kern w:val="0"/>
          <w:sz w:val="28"/>
          <w:szCs w:val="28"/>
        </w:rPr>
        <w:t>广西</w:t>
      </w:r>
      <w:r w:rsidR="00B072A9">
        <w:rPr>
          <w:rFonts w:ascii="仿宋" w:eastAsia="仿宋" w:hAnsi="仿宋" w:cs="宋体" w:hint="eastAsia"/>
          <w:color w:val="000000"/>
          <w:kern w:val="0"/>
          <w:sz w:val="28"/>
          <w:szCs w:val="28"/>
        </w:rPr>
        <w:t>图像图形</w:t>
      </w:r>
      <w:r>
        <w:rPr>
          <w:rFonts w:ascii="仿宋" w:eastAsia="仿宋" w:hAnsi="仿宋" w:cs="宋体"/>
          <w:color w:val="000000"/>
          <w:kern w:val="0"/>
          <w:sz w:val="28"/>
          <w:szCs w:val="28"/>
        </w:rPr>
        <w:t>与智能处理</w:t>
      </w:r>
      <w:r w:rsidR="00B80812">
        <w:rPr>
          <w:rFonts w:ascii="仿宋" w:eastAsia="仿宋" w:hAnsi="仿宋" w:cs="宋体" w:hint="eastAsia"/>
          <w:color w:val="000000"/>
          <w:kern w:val="0"/>
          <w:sz w:val="28"/>
          <w:szCs w:val="28"/>
        </w:rPr>
        <w:t>实验室</w:t>
      </w:r>
      <w:r w:rsidRPr="007F239A">
        <w:rPr>
          <w:rFonts w:ascii="仿宋" w:eastAsia="仿宋" w:hAnsi="仿宋" w:cs="宋体" w:hint="eastAsia"/>
          <w:color w:val="000000"/>
          <w:kern w:val="0"/>
          <w:sz w:val="28"/>
          <w:szCs w:val="28"/>
        </w:rPr>
        <w:t>负责解释。</w:t>
      </w:r>
    </w:p>
    <w:p w:rsidR="007F239A" w:rsidRPr="007F239A" w:rsidRDefault="007F239A" w:rsidP="007F239A">
      <w:pPr>
        <w:widowControl/>
        <w:spacing w:line="315" w:lineRule="atLeast"/>
        <w:ind w:firstLine="705"/>
        <w:rPr>
          <w:rFonts w:ascii="仿宋" w:eastAsia="仿宋" w:hAnsi="仿宋" w:cs="宋体"/>
          <w:color w:val="333333"/>
          <w:kern w:val="0"/>
          <w:sz w:val="28"/>
          <w:szCs w:val="28"/>
        </w:rPr>
      </w:pPr>
      <w:r w:rsidRPr="007F239A">
        <w:rPr>
          <w:rFonts w:ascii="仿宋" w:eastAsia="仿宋" w:hAnsi="仿宋" w:cs="宋体" w:hint="eastAsia"/>
          <w:b/>
          <w:bCs/>
          <w:color w:val="333333"/>
          <w:kern w:val="0"/>
          <w:sz w:val="28"/>
          <w:szCs w:val="28"/>
        </w:rPr>
        <w:t>第</w:t>
      </w:r>
      <w:r w:rsidR="00C577E8">
        <w:rPr>
          <w:rFonts w:ascii="仿宋" w:eastAsia="仿宋" w:hAnsi="仿宋" w:cs="宋体" w:hint="eastAsia"/>
          <w:b/>
          <w:bCs/>
          <w:color w:val="333333"/>
          <w:kern w:val="0"/>
          <w:sz w:val="28"/>
          <w:szCs w:val="28"/>
        </w:rPr>
        <w:t>七</w:t>
      </w:r>
      <w:r w:rsidRPr="007F239A">
        <w:rPr>
          <w:rFonts w:ascii="仿宋" w:eastAsia="仿宋" w:hAnsi="仿宋" w:cs="宋体" w:hint="eastAsia"/>
          <w:b/>
          <w:bCs/>
          <w:color w:val="333333"/>
          <w:kern w:val="0"/>
          <w:sz w:val="28"/>
          <w:szCs w:val="28"/>
        </w:rPr>
        <w:t>条</w:t>
      </w:r>
      <w:r w:rsidR="00C577E8">
        <w:rPr>
          <w:rFonts w:ascii="仿宋" w:eastAsia="仿宋" w:hAnsi="仿宋" w:cs="宋体" w:hint="eastAsia"/>
          <w:b/>
          <w:bCs/>
          <w:color w:val="333333"/>
          <w:kern w:val="0"/>
          <w:sz w:val="28"/>
          <w:szCs w:val="28"/>
        </w:rPr>
        <w:t xml:space="preserve"> </w:t>
      </w:r>
      <w:r w:rsidR="00C577E8">
        <w:rPr>
          <w:rFonts w:ascii="仿宋" w:eastAsia="仿宋" w:hAnsi="仿宋" w:cs="宋体"/>
          <w:b/>
          <w:bCs/>
          <w:color w:val="333333"/>
          <w:kern w:val="0"/>
          <w:sz w:val="28"/>
          <w:szCs w:val="28"/>
        </w:rPr>
        <w:t xml:space="preserve"> </w:t>
      </w:r>
      <w:r w:rsidRPr="007F239A">
        <w:rPr>
          <w:rFonts w:ascii="仿宋" w:eastAsia="仿宋" w:hAnsi="仿宋" w:cs="宋体" w:hint="eastAsia"/>
          <w:color w:val="000000"/>
          <w:kern w:val="0"/>
          <w:sz w:val="28"/>
          <w:szCs w:val="28"/>
        </w:rPr>
        <w:t>本试行细则从</w:t>
      </w:r>
      <w:r w:rsidR="00B80812">
        <w:rPr>
          <w:rFonts w:ascii="仿宋" w:eastAsia="仿宋" w:hAnsi="仿宋" w:cs="宋体" w:hint="eastAsia"/>
          <w:color w:val="000000"/>
          <w:kern w:val="0"/>
          <w:sz w:val="28"/>
          <w:szCs w:val="28"/>
        </w:rPr>
        <w:t>20</w:t>
      </w:r>
      <w:r w:rsidR="00C577E8">
        <w:rPr>
          <w:rFonts w:ascii="仿宋" w:eastAsia="仿宋" w:hAnsi="仿宋" w:cs="宋体"/>
          <w:color w:val="000000"/>
          <w:kern w:val="0"/>
          <w:sz w:val="28"/>
          <w:szCs w:val="28"/>
        </w:rPr>
        <w:t>20</w:t>
      </w:r>
      <w:r w:rsidRPr="007F239A">
        <w:rPr>
          <w:rFonts w:ascii="仿宋" w:eastAsia="仿宋" w:hAnsi="仿宋" w:cs="宋体" w:hint="eastAsia"/>
          <w:color w:val="000000"/>
          <w:kern w:val="0"/>
          <w:sz w:val="28"/>
          <w:szCs w:val="28"/>
        </w:rPr>
        <w:t>年</w:t>
      </w:r>
      <w:r w:rsidR="00C577E8">
        <w:rPr>
          <w:rFonts w:ascii="仿宋" w:eastAsia="仿宋" w:hAnsi="仿宋" w:cs="宋体" w:hint="eastAsia"/>
          <w:color w:val="000000"/>
          <w:kern w:val="0"/>
          <w:sz w:val="28"/>
          <w:szCs w:val="28"/>
        </w:rPr>
        <w:t>1</w:t>
      </w:r>
      <w:r w:rsidRPr="007F239A">
        <w:rPr>
          <w:rFonts w:ascii="仿宋" w:eastAsia="仿宋" w:hAnsi="仿宋" w:cs="宋体" w:hint="eastAsia"/>
          <w:color w:val="000000"/>
          <w:kern w:val="0"/>
          <w:sz w:val="28"/>
          <w:szCs w:val="28"/>
        </w:rPr>
        <w:t>月1日起执行。</w:t>
      </w:r>
    </w:p>
    <w:p w:rsidR="002640D4" w:rsidRPr="007F239A" w:rsidRDefault="002640D4">
      <w:pPr>
        <w:rPr>
          <w:rFonts w:ascii="仿宋" w:eastAsia="仿宋" w:hAnsi="仿宋"/>
        </w:rPr>
      </w:pPr>
    </w:p>
    <w:sectPr w:rsidR="002640D4" w:rsidRPr="007F239A" w:rsidSect="00F771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183" w:rsidRDefault="000D2183" w:rsidP="007F239A">
      <w:r>
        <w:separator/>
      </w:r>
    </w:p>
  </w:endnote>
  <w:endnote w:type="continuationSeparator" w:id="0">
    <w:p w:rsidR="000D2183" w:rsidRDefault="000D2183" w:rsidP="007F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183" w:rsidRDefault="000D2183" w:rsidP="007F239A">
      <w:r>
        <w:separator/>
      </w:r>
    </w:p>
  </w:footnote>
  <w:footnote w:type="continuationSeparator" w:id="0">
    <w:p w:rsidR="000D2183" w:rsidRDefault="000D2183" w:rsidP="007F2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74D"/>
    <w:rsid w:val="000239C6"/>
    <w:rsid w:val="00066295"/>
    <w:rsid w:val="000A20F2"/>
    <w:rsid w:val="000C08AC"/>
    <w:rsid w:val="000D2183"/>
    <w:rsid w:val="00170900"/>
    <w:rsid w:val="002640D4"/>
    <w:rsid w:val="002B3BA8"/>
    <w:rsid w:val="002F46D3"/>
    <w:rsid w:val="003E049F"/>
    <w:rsid w:val="00424BE5"/>
    <w:rsid w:val="005108C2"/>
    <w:rsid w:val="00694613"/>
    <w:rsid w:val="006B229B"/>
    <w:rsid w:val="007F239A"/>
    <w:rsid w:val="007F7C28"/>
    <w:rsid w:val="00953416"/>
    <w:rsid w:val="009F77AB"/>
    <w:rsid w:val="00A100EC"/>
    <w:rsid w:val="00A629D7"/>
    <w:rsid w:val="00AA172F"/>
    <w:rsid w:val="00AC3320"/>
    <w:rsid w:val="00B072A9"/>
    <w:rsid w:val="00B80812"/>
    <w:rsid w:val="00BD4B5F"/>
    <w:rsid w:val="00C577E8"/>
    <w:rsid w:val="00DC3C71"/>
    <w:rsid w:val="00E67765"/>
    <w:rsid w:val="00E9274D"/>
    <w:rsid w:val="00F41346"/>
    <w:rsid w:val="00F77121"/>
    <w:rsid w:val="00FE1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6B280"/>
  <w15:docId w15:val="{51471341-1CB2-4CA8-9D40-2A28C73B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1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3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239A"/>
    <w:rPr>
      <w:sz w:val="18"/>
      <w:szCs w:val="18"/>
    </w:rPr>
  </w:style>
  <w:style w:type="paragraph" w:styleId="a5">
    <w:name w:val="footer"/>
    <w:basedOn w:val="a"/>
    <w:link w:val="a6"/>
    <w:uiPriority w:val="99"/>
    <w:unhideWhenUsed/>
    <w:rsid w:val="007F239A"/>
    <w:pPr>
      <w:tabs>
        <w:tab w:val="center" w:pos="4153"/>
        <w:tab w:val="right" w:pos="8306"/>
      </w:tabs>
      <w:snapToGrid w:val="0"/>
      <w:jc w:val="left"/>
    </w:pPr>
    <w:rPr>
      <w:sz w:val="18"/>
      <w:szCs w:val="18"/>
    </w:rPr>
  </w:style>
  <w:style w:type="character" w:customStyle="1" w:styleId="a6">
    <w:name w:val="页脚 字符"/>
    <w:basedOn w:val="a0"/>
    <w:link w:val="a5"/>
    <w:uiPriority w:val="99"/>
    <w:rsid w:val="007F239A"/>
    <w:rPr>
      <w:sz w:val="18"/>
      <w:szCs w:val="18"/>
    </w:rPr>
  </w:style>
  <w:style w:type="character" w:styleId="a7">
    <w:name w:val="Strong"/>
    <w:basedOn w:val="a0"/>
    <w:uiPriority w:val="22"/>
    <w:qFormat/>
    <w:rsid w:val="007F239A"/>
    <w:rPr>
      <w:b/>
      <w:bCs/>
    </w:rPr>
  </w:style>
  <w:style w:type="character" w:customStyle="1" w:styleId="apple-converted-space">
    <w:name w:val="apple-converted-space"/>
    <w:basedOn w:val="a0"/>
    <w:rsid w:val="007F239A"/>
  </w:style>
  <w:style w:type="paragraph" w:styleId="a8">
    <w:name w:val="Normal (Web)"/>
    <w:basedOn w:val="a"/>
    <w:uiPriority w:val="99"/>
    <w:semiHidden/>
    <w:unhideWhenUsed/>
    <w:rsid w:val="007F239A"/>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39"/>
    <w:rsid w:val="00AC3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4</Pages>
  <Words>138</Words>
  <Characters>788</Characters>
  <Application>Microsoft Office Word</Application>
  <DocSecurity>0</DocSecurity>
  <Lines>6</Lines>
  <Paragraphs>1</Paragraphs>
  <ScaleCrop>false</ScaleCrop>
  <Company>Microsoft</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xuzhi</dc:creator>
  <cp:keywords/>
  <dc:description/>
  <cp:lastModifiedBy>jzt</cp:lastModifiedBy>
  <cp:revision>9</cp:revision>
  <dcterms:created xsi:type="dcterms:W3CDTF">2019-12-26T23:24:00Z</dcterms:created>
  <dcterms:modified xsi:type="dcterms:W3CDTF">2020-05-06T13:40:00Z</dcterms:modified>
</cp:coreProperties>
</file>