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8D" w:rsidRPr="00424229" w:rsidRDefault="0077028D" w:rsidP="0077028D">
      <w:pPr>
        <w:spacing w:line="440" w:lineRule="exact"/>
        <w:rPr>
          <w:rFonts w:ascii="仿宋" w:eastAsia="仿宋" w:hAnsi="仿宋"/>
          <w:spacing w:val="8"/>
          <w:sz w:val="32"/>
          <w:szCs w:val="32"/>
        </w:rPr>
      </w:pPr>
      <w:r w:rsidRPr="00424229">
        <w:rPr>
          <w:rFonts w:ascii="仿宋" w:eastAsia="仿宋" w:hAnsi="仿宋" w:hint="eastAsia"/>
          <w:sz w:val="32"/>
          <w:szCs w:val="32"/>
        </w:rPr>
        <w:t>附件</w:t>
      </w:r>
      <w:r>
        <w:rPr>
          <w:rFonts w:ascii="仿宋" w:eastAsia="仿宋" w:hAnsi="仿宋" w:hint="eastAsia"/>
          <w:sz w:val="32"/>
          <w:szCs w:val="32"/>
        </w:rPr>
        <w:t>二</w:t>
      </w:r>
      <w:r w:rsidRPr="00424229">
        <w:rPr>
          <w:rFonts w:ascii="仿宋" w:eastAsia="仿宋" w:hAnsi="仿宋" w:hint="eastAsia"/>
          <w:sz w:val="32"/>
          <w:szCs w:val="32"/>
        </w:rPr>
        <w:t>：</w:t>
      </w:r>
    </w:p>
    <w:p w:rsidR="0077028D" w:rsidRPr="00424229" w:rsidRDefault="0077028D" w:rsidP="0077028D">
      <w:pPr>
        <w:pStyle w:val="2"/>
        <w:shd w:val="clear" w:color="auto" w:fill="FFFFFF"/>
        <w:spacing w:before="0" w:beforeAutospacing="0" w:after="0" w:afterAutospacing="0"/>
        <w:jc w:val="center"/>
        <w:rPr>
          <w:rFonts w:ascii="仿宋" w:eastAsia="仿宋" w:hAnsi="仿宋"/>
          <w:sz w:val="32"/>
          <w:szCs w:val="32"/>
        </w:rPr>
      </w:pPr>
      <w:r w:rsidRPr="00424229">
        <w:rPr>
          <w:rFonts w:ascii="仿宋" w:eastAsia="仿宋" w:hAnsi="仿宋" w:hint="eastAsia"/>
          <w:sz w:val="32"/>
          <w:szCs w:val="32"/>
        </w:rPr>
        <w:t>桂林电子科技大学</w:t>
      </w:r>
    </w:p>
    <w:p w:rsidR="0077028D" w:rsidRPr="00424229" w:rsidRDefault="0077028D" w:rsidP="0077028D">
      <w:pPr>
        <w:pStyle w:val="2"/>
        <w:shd w:val="clear" w:color="auto" w:fill="FFFFFF"/>
        <w:spacing w:before="0" w:beforeAutospacing="0" w:after="0" w:afterAutospacing="0"/>
        <w:jc w:val="center"/>
        <w:rPr>
          <w:rFonts w:ascii="仿宋" w:eastAsia="仿宋" w:hAnsi="仿宋"/>
          <w:sz w:val="32"/>
          <w:szCs w:val="32"/>
        </w:rPr>
      </w:pPr>
      <w:r w:rsidRPr="00424229">
        <w:rPr>
          <w:rFonts w:ascii="仿宋" w:eastAsia="仿宋" w:hAnsi="仿宋" w:hint="eastAsia"/>
          <w:sz w:val="32"/>
          <w:szCs w:val="32"/>
        </w:rPr>
        <w:t>2021年博士研究生普通招考现场考试</w:t>
      </w:r>
      <w:r w:rsidRPr="00424229">
        <w:rPr>
          <w:rFonts w:ascii="仿宋" w:eastAsia="仿宋" w:hAnsi="仿宋" w:hint="eastAsia"/>
          <w:spacing w:val="8"/>
          <w:sz w:val="32"/>
          <w:szCs w:val="32"/>
        </w:rPr>
        <w:t>疫情防控承诺书</w:t>
      </w:r>
    </w:p>
    <w:p w:rsidR="0077028D" w:rsidRPr="00F942CB" w:rsidRDefault="0077028D" w:rsidP="0077028D">
      <w:pPr>
        <w:spacing w:line="600" w:lineRule="exact"/>
        <w:ind w:firstLineChars="200" w:firstLine="512"/>
        <w:rPr>
          <w:rFonts w:ascii="仿宋" w:eastAsia="仿宋" w:hAnsi="仿宋"/>
          <w:spacing w:val="8"/>
          <w:sz w:val="24"/>
          <w:szCs w:val="24"/>
        </w:rPr>
      </w:pPr>
      <w:r w:rsidRPr="00F942CB">
        <w:rPr>
          <w:rFonts w:ascii="仿宋" w:eastAsia="仿宋" w:hAnsi="仿宋" w:hint="eastAsia"/>
          <w:spacing w:val="8"/>
          <w:sz w:val="24"/>
          <w:szCs w:val="24"/>
        </w:rPr>
        <w:t>我已阅读《桂林电子科技大学</w:t>
      </w:r>
      <w:r w:rsidRPr="00F942CB">
        <w:rPr>
          <w:rFonts w:ascii="仿宋" w:eastAsia="仿宋" w:hAnsi="仿宋" w:hint="eastAsia"/>
          <w:sz w:val="24"/>
          <w:szCs w:val="24"/>
        </w:rPr>
        <w:t>2021年博士研究生普通招考现场考试</w:t>
      </w:r>
      <w:r w:rsidRPr="00F942CB">
        <w:rPr>
          <w:rFonts w:ascii="仿宋" w:eastAsia="仿宋" w:hAnsi="仿宋" w:hint="eastAsia"/>
          <w:spacing w:val="8"/>
          <w:sz w:val="24"/>
          <w:szCs w:val="24"/>
        </w:rPr>
        <w:t>考生防疫须知》，现郑重承诺以下事项：</w:t>
      </w:r>
    </w:p>
    <w:p w:rsidR="0077028D" w:rsidRPr="00F942CB" w:rsidRDefault="0077028D" w:rsidP="0077028D">
      <w:pPr>
        <w:widowControl/>
        <w:shd w:val="clear" w:color="auto" w:fill="FFFFFF"/>
        <w:spacing w:line="600" w:lineRule="exact"/>
        <w:ind w:firstLine="645"/>
        <w:rPr>
          <w:rFonts w:ascii="仿宋" w:eastAsia="仿宋" w:hAnsi="仿宋"/>
          <w:spacing w:val="8"/>
          <w:sz w:val="24"/>
          <w:szCs w:val="24"/>
        </w:rPr>
      </w:pPr>
      <w:r w:rsidRPr="00F942CB">
        <w:rPr>
          <w:rFonts w:ascii="仿宋" w:eastAsia="仿宋" w:hAnsi="仿宋" w:hint="eastAsia"/>
          <w:spacing w:val="8"/>
          <w:sz w:val="24"/>
          <w:szCs w:val="24"/>
        </w:rPr>
        <w:t>一、本人已知晓广西疫情防控部门和</w:t>
      </w:r>
      <w:r>
        <w:rPr>
          <w:rFonts w:ascii="仿宋" w:eastAsia="仿宋" w:hAnsi="仿宋" w:hint="eastAsia"/>
          <w:spacing w:val="8"/>
          <w:sz w:val="24"/>
          <w:szCs w:val="24"/>
        </w:rPr>
        <w:t>桂林电子科技大学</w:t>
      </w:r>
      <w:r w:rsidRPr="00F942CB">
        <w:rPr>
          <w:rFonts w:ascii="仿宋" w:eastAsia="仿宋" w:hAnsi="仿宋" w:hint="eastAsia"/>
          <w:spacing w:val="8"/>
          <w:sz w:val="24"/>
          <w:szCs w:val="24"/>
        </w:rPr>
        <w:t>疫情防控有关要求，考前已进行了自我体温监测。在考前14天内出现发热、乏力、咳嗽、呼吸困难、腹泻等病状时，已及时就医，并能提供医院的诊断证明。</w:t>
      </w:r>
    </w:p>
    <w:p w:rsidR="0077028D" w:rsidRPr="00F942CB" w:rsidRDefault="0077028D" w:rsidP="0077028D">
      <w:pPr>
        <w:widowControl/>
        <w:shd w:val="clear" w:color="auto" w:fill="FFFFFF"/>
        <w:spacing w:line="600" w:lineRule="exact"/>
        <w:ind w:firstLine="645"/>
        <w:rPr>
          <w:rFonts w:ascii="仿宋" w:eastAsia="仿宋" w:hAnsi="仿宋"/>
          <w:spacing w:val="8"/>
          <w:sz w:val="24"/>
          <w:szCs w:val="24"/>
        </w:rPr>
      </w:pPr>
      <w:r w:rsidRPr="00F942CB">
        <w:rPr>
          <w:rFonts w:ascii="仿宋" w:eastAsia="仿宋" w:hAnsi="仿宋" w:hint="eastAsia"/>
          <w:spacing w:val="8"/>
          <w:sz w:val="24"/>
          <w:szCs w:val="24"/>
        </w:rPr>
        <w:t>二、本人已申领广西健康码。来自中风险及以上地区（以国家卫生健康委公布的疫情风险等级查询为准）的考生须于抵达桂林前3天内在当地进行一次核酸检测，结果合格者在考试前2天到桂林，并在有资质检测的医院进行第二次核酸检测，两次结果正常者方可入校。其他考生须出示健康码，显示为绿色者方可入校。所有考生须随时按管理要求出示</w:t>
      </w:r>
      <w:proofErr w:type="gramStart"/>
      <w:r w:rsidRPr="00F942CB">
        <w:rPr>
          <w:rFonts w:ascii="仿宋" w:eastAsia="仿宋" w:hAnsi="仿宋" w:hint="eastAsia"/>
          <w:spacing w:val="8"/>
          <w:sz w:val="24"/>
          <w:szCs w:val="24"/>
        </w:rPr>
        <w:t>“健康码”绿码和</w:t>
      </w:r>
      <w:proofErr w:type="gramEnd"/>
      <w:r w:rsidRPr="00F942CB">
        <w:rPr>
          <w:rFonts w:ascii="仿宋" w:eastAsia="仿宋" w:hAnsi="仿宋" w:hint="eastAsia"/>
          <w:spacing w:val="8"/>
          <w:sz w:val="24"/>
          <w:szCs w:val="24"/>
        </w:rPr>
        <w:t>相关证明材料。</w:t>
      </w:r>
    </w:p>
    <w:p w:rsidR="0077028D" w:rsidRPr="00F942CB" w:rsidRDefault="0077028D" w:rsidP="0077028D">
      <w:pPr>
        <w:spacing w:line="600" w:lineRule="exact"/>
        <w:ind w:firstLineChars="200" w:firstLine="512"/>
        <w:rPr>
          <w:rFonts w:ascii="仿宋" w:eastAsia="仿宋" w:hAnsi="仿宋"/>
          <w:spacing w:val="8"/>
          <w:sz w:val="24"/>
          <w:szCs w:val="24"/>
        </w:rPr>
      </w:pPr>
      <w:r w:rsidRPr="00F942CB">
        <w:rPr>
          <w:rFonts w:ascii="仿宋" w:eastAsia="仿宋" w:hAnsi="仿宋" w:hint="eastAsia"/>
          <w:spacing w:val="8"/>
          <w:sz w:val="24"/>
          <w:szCs w:val="24"/>
        </w:rPr>
        <w:t>三、本人充分理解并自觉遵守考试期间桂林电子科技大学各项防疫安全要求。</w:t>
      </w:r>
    </w:p>
    <w:p w:rsidR="0077028D" w:rsidRDefault="0077028D" w:rsidP="0077028D">
      <w:pPr>
        <w:spacing w:line="600" w:lineRule="exact"/>
        <w:ind w:firstLineChars="200" w:firstLine="512"/>
        <w:rPr>
          <w:rFonts w:ascii="仿宋" w:eastAsia="仿宋" w:hAnsi="仿宋" w:hint="eastAsia"/>
          <w:spacing w:val="8"/>
          <w:sz w:val="24"/>
          <w:szCs w:val="24"/>
        </w:rPr>
      </w:pPr>
      <w:r w:rsidRPr="00F942CB">
        <w:rPr>
          <w:rFonts w:ascii="仿宋" w:eastAsia="仿宋" w:hAnsi="仿宋" w:hint="eastAsia"/>
          <w:spacing w:val="8"/>
          <w:sz w:val="24"/>
          <w:szCs w:val="24"/>
        </w:rPr>
        <w:t>本人对以上承诺负责，如有与承诺不符或有隐瞒、虚报、漏报等行为，引起影响公共安全的后果，本人将自行承担相应的法律责任，自愿接受《治安管理处罚法》《传染病防治法》《关于依法惩治妨害新型冠状病毒感染肺炎疫情防控违法犯罪的意见》等法律法规的处罚。</w:t>
      </w:r>
    </w:p>
    <w:p w:rsidR="0077028D" w:rsidRPr="00F942CB" w:rsidRDefault="0077028D" w:rsidP="0077028D">
      <w:pPr>
        <w:spacing w:line="600" w:lineRule="exact"/>
        <w:ind w:firstLineChars="200" w:firstLine="512"/>
        <w:rPr>
          <w:rFonts w:ascii="仿宋" w:eastAsia="仿宋" w:hAnsi="仿宋"/>
          <w:spacing w:val="8"/>
          <w:sz w:val="24"/>
          <w:szCs w:val="24"/>
        </w:rPr>
      </w:pPr>
    </w:p>
    <w:p w:rsidR="0077028D" w:rsidRPr="00F942CB" w:rsidRDefault="0077028D" w:rsidP="0077028D">
      <w:pPr>
        <w:spacing w:line="600" w:lineRule="exact"/>
        <w:ind w:right="640"/>
        <w:jc w:val="center"/>
        <w:rPr>
          <w:rFonts w:ascii="仿宋" w:eastAsia="仿宋" w:hAnsi="仿宋"/>
          <w:sz w:val="24"/>
          <w:szCs w:val="24"/>
        </w:rPr>
      </w:pPr>
      <w:r w:rsidRPr="00F942CB">
        <w:rPr>
          <w:rFonts w:ascii="仿宋" w:eastAsia="仿宋" w:hAnsi="仿宋" w:hint="eastAsia"/>
          <w:spacing w:val="8"/>
          <w:sz w:val="24"/>
          <w:szCs w:val="24"/>
        </w:rPr>
        <w:t xml:space="preserve">本人签名：                  </w:t>
      </w:r>
      <w:r w:rsidRPr="00F942CB">
        <w:rPr>
          <w:rFonts w:ascii="仿宋" w:eastAsia="仿宋" w:hAnsi="仿宋" w:hint="eastAsia"/>
          <w:sz w:val="24"/>
          <w:szCs w:val="24"/>
        </w:rPr>
        <w:t>日期：   年   月  日</w:t>
      </w:r>
    </w:p>
    <w:p w:rsidR="0004649A" w:rsidRPr="0077028D" w:rsidRDefault="0004649A">
      <w:bookmarkStart w:id="0" w:name="_GoBack"/>
      <w:bookmarkEnd w:id="0"/>
    </w:p>
    <w:sectPr w:rsidR="0004649A" w:rsidRPr="007702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A5" w:rsidRDefault="000D46A5" w:rsidP="0077028D">
      <w:r>
        <w:separator/>
      </w:r>
    </w:p>
  </w:endnote>
  <w:endnote w:type="continuationSeparator" w:id="0">
    <w:p w:rsidR="000D46A5" w:rsidRDefault="000D46A5" w:rsidP="0077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A5" w:rsidRDefault="000D46A5" w:rsidP="0077028D">
      <w:r>
        <w:separator/>
      </w:r>
    </w:p>
  </w:footnote>
  <w:footnote w:type="continuationSeparator" w:id="0">
    <w:p w:rsidR="000D46A5" w:rsidRDefault="000D46A5" w:rsidP="00770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89"/>
    <w:rsid w:val="0004649A"/>
    <w:rsid w:val="000D46A5"/>
    <w:rsid w:val="00526F89"/>
    <w:rsid w:val="00770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28D"/>
    <w:pPr>
      <w:widowControl w:val="0"/>
      <w:jc w:val="both"/>
    </w:pPr>
  </w:style>
  <w:style w:type="paragraph" w:styleId="2">
    <w:name w:val="heading 2"/>
    <w:basedOn w:val="a"/>
    <w:link w:val="2Char"/>
    <w:uiPriority w:val="9"/>
    <w:qFormat/>
    <w:rsid w:val="0077028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28D"/>
    <w:rPr>
      <w:sz w:val="18"/>
      <w:szCs w:val="18"/>
    </w:rPr>
  </w:style>
  <w:style w:type="paragraph" w:styleId="a4">
    <w:name w:val="footer"/>
    <w:basedOn w:val="a"/>
    <w:link w:val="Char0"/>
    <w:uiPriority w:val="99"/>
    <w:unhideWhenUsed/>
    <w:rsid w:val="0077028D"/>
    <w:pPr>
      <w:tabs>
        <w:tab w:val="center" w:pos="4153"/>
        <w:tab w:val="right" w:pos="8306"/>
      </w:tabs>
      <w:snapToGrid w:val="0"/>
      <w:jc w:val="left"/>
    </w:pPr>
    <w:rPr>
      <w:sz w:val="18"/>
      <w:szCs w:val="18"/>
    </w:rPr>
  </w:style>
  <w:style w:type="character" w:customStyle="1" w:styleId="Char0">
    <w:name w:val="页脚 Char"/>
    <w:basedOn w:val="a0"/>
    <w:link w:val="a4"/>
    <w:uiPriority w:val="99"/>
    <w:rsid w:val="0077028D"/>
    <w:rPr>
      <w:sz w:val="18"/>
      <w:szCs w:val="18"/>
    </w:rPr>
  </w:style>
  <w:style w:type="character" w:customStyle="1" w:styleId="2Char">
    <w:name w:val="标题 2 Char"/>
    <w:basedOn w:val="a0"/>
    <w:link w:val="2"/>
    <w:uiPriority w:val="9"/>
    <w:rsid w:val="0077028D"/>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28D"/>
    <w:pPr>
      <w:widowControl w:val="0"/>
      <w:jc w:val="both"/>
    </w:pPr>
  </w:style>
  <w:style w:type="paragraph" w:styleId="2">
    <w:name w:val="heading 2"/>
    <w:basedOn w:val="a"/>
    <w:link w:val="2Char"/>
    <w:uiPriority w:val="9"/>
    <w:qFormat/>
    <w:rsid w:val="0077028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28D"/>
    <w:rPr>
      <w:sz w:val="18"/>
      <w:szCs w:val="18"/>
    </w:rPr>
  </w:style>
  <w:style w:type="paragraph" w:styleId="a4">
    <w:name w:val="footer"/>
    <w:basedOn w:val="a"/>
    <w:link w:val="Char0"/>
    <w:uiPriority w:val="99"/>
    <w:unhideWhenUsed/>
    <w:rsid w:val="0077028D"/>
    <w:pPr>
      <w:tabs>
        <w:tab w:val="center" w:pos="4153"/>
        <w:tab w:val="right" w:pos="8306"/>
      </w:tabs>
      <w:snapToGrid w:val="0"/>
      <w:jc w:val="left"/>
    </w:pPr>
    <w:rPr>
      <w:sz w:val="18"/>
      <w:szCs w:val="18"/>
    </w:rPr>
  </w:style>
  <w:style w:type="character" w:customStyle="1" w:styleId="Char0">
    <w:name w:val="页脚 Char"/>
    <w:basedOn w:val="a0"/>
    <w:link w:val="a4"/>
    <w:uiPriority w:val="99"/>
    <w:rsid w:val="0077028D"/>
    <w:rPr>
      <w:sz w:val="18"/>
      <w:szCs w:val="18"/>
    </w:rPr>
  </w:style>
  <w:style w:type="character" w:customStyle="1" w:styleId="2Char">
    <w:name w:val="标题 2 Char"/>
    <w:basedOn w:val="a0"/>
    <w:link w:val="2"/>
    <w:uiPriority w:val="9"/>
    <w:rsid w:val="0077028D"/>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吕喆(2060016)</dc:creator>
  <cp:keywords/>
  <dc:description/>
  <cp:lastModifiedBy>吕喆(2060016)</cp:lastModifiedBy>
  <cp:revision>2</cp:revision>
  <dcterms:created xsi:type="dcterms:W3CDTF">2021-04-29T10:46:00Z</dcterms:created>
  <dcterms:modified xsi:type="dcterms:W3CDTF">2021-04-29T10:46:00Z</dcterms:modified>
</cp:coreProperties>
</file>