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bCs/>
          <w:sz w:val="28"/>
          <w:szCs w:val="28"/>
        </w:rPr>
      </w:pPr>
      <w:bookmarkStart w:id="0" w:name="_Hlk145600150"/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4</w:t>
      </w:r>
    </w:p>
    <w:bookmarkEnd w:id="0"/>
    <w:p>
      <w:pPr>
        <w:jc w:val="center"/>
        <w:rPr>
          <w:rFonts w:hint="eastAsia" w:ascii="Times New Roman" w:hAnsi="Times New Roman" w:eastAsia="方正仿宋_GB2312" w:cs="方正仿宋_GB2312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36"/>
          <w:szCs w:val="36"/>
          <w:lang w:bidi="ar"/>
        </w:rPr>
        <w:t>桂林电子科技大学</w:t>
      </w:r>
      <w:r>
        <w:rPr>
          <w:rFonts w:hint="default" w:ascii="Times New Roman" w:hAnsi="Times New Roman" w:eastAsia="方正仿宋_GB2312" w:cs="Times New Roman"/>
          <w:kern w:val="0"/>
          <w:sz w:val="36"/>
          <w:szCs w:val="36"/>
          <w:lang w:bidi="ar"/>
        </w:rPr>
        <w:t>2023</w:t>
      </w:r>
      <w:r>
        <w:rPr>
          <w:rFonts w:hint="eastAsia" w:ascii="Times New Roman" w:hAnsi="Times New Roman" w:eastAsia="方正仿宋_GB2312" w:cs="方正仿宋_GB2312"/>
          <w:kern w:val="0"/>
          <w:sz w:val="36"/>
          <w:szCs w:val="36"/>
          <w:lang w:bidi="ar"/>
        </w:rPr>
        <w:t>年校院两级研究生会</w:t>
      </w:r>
    </w:p>
    <w:p>
      <w:pPr>
        <w:jc w:val="center"/>
        <w:rPr>
          <w:rFonts w:ascii="Times New Roman" w:hAnsi="Times New Roman" w:eastAsia="方正仿宋_GB2312" w:cs="方正仿宋_GB2312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36"/>
          <w:szCs w:val="36"/>
          <w:lang w:bidi="ar"/>
        </w:rPr>
        <w:t>评比</w:t>
      </w:r>
      <w:bookmarkStart w:id="1" w:name="_GoBack"/>
      <w:bookmarkEnd w:id="1"/>
      <w:r>
        <w:rPr>
          <w:rFonts w:hint="eastAsia" w:ascii="Times New Roman" w:hAnsi="Times New Roman" w:eastAsia="方正仿宋_GB2312" w:cs="方正仿宋_GB2312"/>
          <w:kern w:val="0"/>
          <w:sz w:val="36"/>
          <w:szCs w:val="36"/>
          <w:lang w:bidi="ar"/>
        </w:rPr>
        <w:t>申报材料解释说明</w:t>
      </w:r>
    </w:p>
    <w:p>
      <w:pPr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院级研究生会提交资料以文件压缩包形式上传，文件夹格式具体如下：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文件名：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学院研究生会评比申报材料。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drawing>
          <wp:inline distT="0" distB="0" distL="114300" distR="114300">
            <wp:extent cx="718185" cy="969010"/>
            <wp:effectExtent l="0" t="0" r="0" b="0"/>
            <wp:docPr id="3" name="图片 3" descr="169691530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6915300754"/>
                    <pic:cNvPicPr>
                      <a:picLocks noChangeAspect="1"/>
                    </pic:cNvPicPr>
                  </pic:nvPicPr>
                  <pic:blipFill>
                    <a:blip r:embed="rId4"/>
                    <a:srcRect l="3538" t="4496" r="7547" b="401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一级文件夹：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包含申请表、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支撑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材料、风采展示视频和宣传照四个部分。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4945380" cy="1577340"/>
            <wp:effectExtent l="0" t="0" r="7620" b="7620"/>
            <wp:docPr id="5" name="图片 5" descr="169711488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7114884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二级文件夹—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val="en-US" w:eastAsia="zh-CN" w:bidi="ar"/>
        </w:rPr>
        <w:t>支撑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材料：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包含组织建设、活动开展、宣传活动、特色活动四个部分。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4846320" cy="1524000"/>
            <wp:effectExtent l="0" t="0" r="0" b="0"/>
            <wp:docPr id="6" name="图片 6" descr="169711494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71149401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2" w:firstLineChars="15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三级文件夹—组织建设：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该项目需提供以下相关材料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（1）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制度文件、组织架构设置、换届工作记录，该文件夹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1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.组织构架设置”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；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（2）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学院开展培训的记录和相关照片，文件夹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2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.干部考核与培训”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；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（3）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学院例会会议记录与照片或团建活动记录与照片，文件夹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3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.工作例会”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；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（4）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提供场地及在场地开展工作、活动的照片，文件夹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4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.工作及活动场地”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；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（5）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提供学院学生在校研究生会提供任职人员及其职务名单，文件夹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5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.校研会任职情况”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5021580" cy="1729740"/>
            <wp:effectExtent l="0" t="0" r="7620" b="7620"/>
            <wp:docPr id="7" name="图片 7" descr="169711497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71149783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theme="minorEastAsia"/>
          <w:b/>
          <w:bCs/>
          <w:kern w:val="0"/>
          <w:sz w:val="24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4"/>
          <w:szCs w:val="24"/>
          <w:lang w:bidi="ar"/>
        </w:rPr>
        <w:t>图片参考：</w:t>
      </w:r>
    </w:p>
    <w:p>
      <w:pPr>
        <w:jc w:val="center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drawing>
          <wp:inline distT="0" distB="0" distL="114300" distR="114300">
            <wp:extent cx="2818130" cy="1795145"/>
            <wp:effectExtent l="0" t="0" r="0" b="0"/>
            <wp:docPr id="9" name="图片 9" descr="QQ图片2023092617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926171936"/>
                    <pic:cNvPicPr>
                      <a:picLocks noChangeAspect="1"/>
                    </pic:cNvPicPr>
                  </pic:nvPicPr>
                  <pic:blipFill>
                    <a:blip r:embed="rId8"/>
                    <a:srcRect t="15080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2" w:firstLineChars="15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三级文件夹—活动开展：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举办院级科技创新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t>、文化、体育类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活动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及单独承办活动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均需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提供新闻宣传或活动照片，以及活动总结等材料。一个活动的所有材料均以一个独立文件夹形式存在，文件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命名为“承办方式—活动名”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若为联合承办请单独注明，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例：“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1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.学院举办—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科技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创新类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t>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XX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活动”、“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2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.学院举办—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文化体育类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t>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XX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活动”、“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3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.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val="en-US" w:eastAsia="zh-CN" w:bidi="ar"/>
        </w:rPr>
        <w:t>单独承办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XX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活动”。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5244465" cy="1384300"/>
            <wp:effectExtent l="0" t="0" r="635" b="0"/>
            <wp:docPr id="4" name="图片 4" descr="169711716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71171641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仿宋_GB2312" w:cs="方正仿宋_GB2312"/>
          <w:b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4"/>
          <w:szCs w:val="24"/>
          <w:lang w:bidi="ar"/>
        </w:rPr>
        <w:t>图片参考：</w:t>
      </w:r>
    </w:p>
    <w:p>
      <w:pPr>
        <w:jc w:val="center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  <w:drawing>
          <wp:inline distT="0" distB="0" distL="114300" distR="114300">
            <wp:extent cx="3295015" cy="1854200"/>
            <wp:effectExtent l="0" t="0" r="12065" b="5080"/>
            <wp:docPr id="10" name="图片 10" descr="a1a411a57b51a03df25e016d97f9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1a411a57b51a03df25e016d97f99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5" w:firstLine="415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三级文件夹—宣传活动：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向校内校级以上媒体、官网或校外主流媒体投稿并采用，需提供相关证明材料。文件夹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命名为“宣传方式—投稿媒体”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，例：“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1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.投稿并采用—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XX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媒体”、“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2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.投稿并采用—桂林电子科技大学党委研究生工作部/研究生院官网”。</w:t>
      </w:r>
    </w:p>
    <w:p>
      <w:pPr>
        <w:jc w:val="center"/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4602480" cy="1188720"/>
            <wp:effectExtent l="0" t="0" r="0" b="0"/>
            <wp:docPr id="11" name="图片 11" descr="169711505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71150505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2" w:firstLineChars="15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三级文件夹—特色活动：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该项目需提供新闻宣传或活动照片，一个活动的所有材料均以一个独立文件夹形式存在，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命名为“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bidi="ar"/>
        </w:rPr>
        <w:t>XX</w:t>
      </w: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活动”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。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10100" cy="1173480"/>
            <wp:effectExtent l="0" t="0" r="7620" b="0"/>
            <wp:docPr id="12" name="图片 12" descr="1697115069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71150697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风采展示视频要求：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视频不能超过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20M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，时长在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5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分钟以内，格式可为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rm、rmvb、wmv、avi、mpg、mpeg、mp4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210"/>
        </w:tabs>
        <w:ind w:left="0" w:leftChars="0" w:firstLine="0" w:firstLineChars="0"/>
        <w:jc w:val="left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8"/>
          <w:szCs w:val="28"/>
          <w:lang w:bidi="ar"/>
        </w:rPr>
        <w:t>宣传照要求：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提供研会全体人员大合照，尽量服装统一，与院旗、学院名称等合影。格式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JPG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，分辨率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1920*1080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，大小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bidi="ar"/>
        </w:rPr>
        <w:t>1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bidi="ar"/>
        </w:rPr>
        <w:t>MB</w:t>
      </w:r>
      <w:r>
        <w:rPr>
          <w:rFonts w:hint="eastAsia" w:ascii="Times New Roman" w:hAnsi="Times New Roman" w:eastAsia="方正仿宋_GB2312" w:cs="方正仿宋_GB2312"/>
          <w:kern w:val="0"/>
          <w:sz w:val="28"/>
          <w:szCs w:val="28"/>
          <w:lang w:bidi="ar"/>
        </w:rPr>
        <w:t>以内。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仿宋_GB2312" w:cs="方正仿宋_GB2312"/>
          <w:b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24"/>
          <w:szCs w:val="24"/>
          <w:lang w:bidi="ar"/>
        </w:rPr>
        <w:t>图片参考：</w:t>
      </w:r>
    </w:p>
    <w:p>
      <w:pPr>
        <w:jc w:val="center"/>
        <w:rPr>
          <w:rFonts w:ascii="Times New Roman" w:hAnsi="Times New Roman" w:eastAsia="等线" w:cs="等线"/>
          <w:b/>
          <w:bCs/>
          <w:kern w:val="0"/>
          <w:sz w:val="24"/>
          <w:lang w:bidi="ar"/>
        </w:rPr>
      </w:pPr>
      <w:r>
        <w:rPr>
          <w:rFonts w:ascii="Times New Roman" w:hAnsi="Times New Roman" w:eastAsia="等线" w:cs="等线"/>
          <w:b/>
          <w:bCs/>
          <w:kern w:val="0"/>
          <w:sz w:val="24"/>
          <w:lang w:bidi="ar"/>
        </w:rPr>
        <w:drawing>
          <wp:inline distT="0" distB="0" distL="0" distR="0">
            <wp:extent cx="3159125" cy="2106295"/>
            <wp:effectExtent l="0" t="0" r="3175" b="8255"/>
            <wp:docPr id="14647194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19438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154" cy="213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</w:pPr>
      <w:r>
        <w:rPr>
          <w:rFonts w:ascii="Times New Roman" w:hAnsi="Times New Roman" w:eastAsia="方正仿宋_GB2312" w:cs="方正仿宋_GB2312"/>
          <w:kern w:val="0"/>
          <w:sz w:val="28"/>
          <w:szCs w:val="28"/>
          <w:lang w:bidi="ar"/>
        </w:rPr>
        <w:drawing>
          <wp:inline distT="0" distB="0" distL="114300" distR="114300">
            <wp:extent cx="3305810" cy="1892300"/>
            <wp:effectExtent l="0" t="0" r="0" b="0"/>
            <wp:docPr id="2" name="图片 2" descr="7e354961ad9eb0402f137b171bde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354961ad9eb0402f137b171bdec5d"/>
                    <pic:cNvPicPr>
                      <a:picLocks noChangeAspect="1"/>
                    </pic:cNvPicPr>
                  </pic:nvPicPr>
                  <pic:blipFill>
                    <a:blip r:embed="rId14"/>
                    <a:srcRect b="14146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B301E7A-965D-4E4B-8C4F-9288BF564A7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22AE42-AAE0-4817-BD88-0634681F39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D03CD"/>
    <w:multiLevelType w:val="singleLevel"/>
    <w:tmpl w:val="51FD03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1">
    <w:nsid w:val="67D0F6E2"/>
    <w:multiLevelType w:val="singleLevel"/>
    <w:tmpl w:val="67D0F6E2"/>
    <w:lvl w:ilvl="0" w:tentative="0">
      <w:start w:val="1"/>
      <w:numFmt w:val="chineseCounting"/>
      <w:suff w:val="space"/>
      <w:lvlText w:val="%1、"/>
      <w:lvlJc w:val="left"/>
      <w:rPr>
        <w:rFonts w:hint="eastAsia"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jljNmJiNTk1MTdjZDhlNDU1NGM3N2IyMjBmNWYifQ=="/>
  </w:docVars>
  <w:rsids>
    <w:rsidRoot w:val="00965FEA"/>
    <w:rsid w:val="0002303F"/>
    <w:rsid w:val="00057215"/>
    <w:rsid w:val="00313108"/>
    <w:rsid w:val="0034419D"/>
    <w:rsid w:val="00780987"/>
    <w:rsid w:val="00792037"/>
    <w:rsid w:val="00853BDF"/>
    <w:rsid w:val="00885EB5"/>
    <w:rsid w:val="00965FEA"/>
    <w:rsid w:val="00A51DA2"/>
    <w:rsid w:val="00A548F8"/>
    <w:rsid w:val="00B944B5"/>
    <w:rsid w:val="00BA1B31"/>
    <w:rsid w:val="00C16D53"/>
    <w:rsid w:val="00C24A23"/>
    <w:rsid w:val="00C5103E"/>
    <w:rsid w:val="00E7389C"/>
    <w:rsid w:val="00E85718"/>
    <w:rsid w:val="00F779E6"/>
    <w:rsid w:val="00FB367F"/>
    <w:rsid w:val="02A65D56"/>
    <w:rsid w:val="0A741BA3"/>
    <w:rsid w:val="0BC14B94"/>
    <w:rsid w:val="0FB56209"/>
    <w:rsid w:val="12FF3539"/>
    <w:rsid w:val="1ADC390E"/>
    <w:rsid w:val="1DD808F2"/>
    <w:rsid w:val="28053FDC"/>
    <w:rsid w:val="28F725F6"/>
    <w:rsid w:val="2A21651D"/>
    <w:rsid w:val="2AF028AA"/>
    <w:rsid w:val="3545681B"/>
    <w:rsid w:val="35B30E3B"/>
    <w:rsid w:val="365A53AA"/>
    <w:rsid w:val="401A0DEC"/>
    <w:rsid w:val="4357078B"/>
    <w:rsid w:val="49444EC1"/>
    <w:rsid w:val="4997735D"/>
    <w:rsid w:val="4AC47F5E"/>
    <w:rsid w:val="50BE5FC4"/>
    <w:rsid w:val="571200D0"/>
    <w:rsid w:val="5B08767E"/>
    <w:rsid w:val="5B7C6659"/>
    <w:rsid w:val="5F301AAA"/>
    <w:rsid w:val="6202785C"/>
    <w:rsid w:val="6A7C3AD5"/>
    <w:rsid w:val="6B65494B"/>
    <w:rsid w:val="71F736F8"/>
    <w:rsid w:val="73FE338E"/>
    <w:rsid w:val="79A72FAB"/>
    <w:rsid w:val="7A034C63"/>
    <w:rsid w:val="7A5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833</Words>
  <Characters>883</Characters>
  <Lines>6</Lines>
  <Paragraphs>1</Paragraphs>
  <TotalTime>12</TotalTime>
  <ScaleCrop>false</ScaleCrop>
  <LinksUpToDate>false</LinksUpToDate>
  <CharactersWithSpaces>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2022-04-01T06:46:00Z</dcterms:created>
  <dc:creator>Microsoft Office User</dc:creator>
  <cp:lastModifiedBy>^、*Lincoln、Cid</cp:lastModifiedBy>
  <dcterms:modified xsi:type="dcterms:W3CDTF">2023-10-16T07:55:09Z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99AFDF69A4134F74AD6EE7A016586D1A_13</vt:lpwstr>
  </property>
</Properties>
</file>