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34C7" w14:textId="19C7E9FC" w:rsidR="00323BD8" w:rsidRPr="00900E91" w:rsidRDefault="009376DD" w:rsidP="00976AEF">
      <w:pPr>
        <w:widowControl/>
        <w:spacing w:line="500" w:lineRule="exact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20</w:t>
      </w:r>
      <w:r w:rsidR="0009350E">
        <w:rPr>
          <w:rFonts w:ascii="仿宋" w:eastAsia="仿宋" w:hAnsi="仿宋" w:cs="宋体"/>
          <w:b/>
          <w:kern w:val="0"/>
          <w:sz w:val="28"/>
          <w:szCs w:val="28"/>
        </w:rPr>
        <w:t>2</w:t>
      </w:r>
      <w:r w:rsidR="008573B6">
        <w:rPr>
          <w:rFonts w:ascii="仿宋" w:eastAsia="仿宋" w:hAnsi="仿宋" w:cs="宋体"/>
          <w:b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年</w:t>
      </w:r>
      <w:r w:rsidR="0042145C" w:rsidRPr="00900E91">
        <w:rPr>
          <w:rFonts w:ascii="仿宋" w:eastAsia="仿宋" w:hAnsi="仿宋" w:cs="宋体" w:hint="eastAsia"/>
          <w:b/>
          <w:kern w:val="0"/>
          <w:sz w:val="28"/>
          <w:szCs w:val="28"/>
        </w:rPr>
        <w:t>国家</w:t>
      </w:r>
      <w:r w:rsidR="00D94D1C" w:rsidRPr="00900E91">
        <w:rPr>
          <w:rFonts w:ascii="仿宋" w:eastAsia="仿宋" w:hAnsi="仿宋" w:cs="宋体" w:hint="eastAsia"/>
          <w:b/>
          <w:kern w:val="0"/>
          <w:sz w:val="28"/>
          <w:szCs w:val="28"/>
        </w:rPr>
        <w:t>建设高水平大学公派研究生</w:t>
      </w:r>
      <w:r w:rsidR="0042145C" w:rsidRPr="00900E91">
        <w:rPr>
          <w:rFonts w:ascii="仿宋" w:eastAsia="仿宋" w:hAnsi="仿宋" w:cs="宋体" w:hint="eastAsia"/>
          <w:b/>
          <w:kern w:val="0"/>
          <w:sz w:val="28"/>
          <w:szCs w:val="28"/>
        </w:rPr>
        <w:t>项目</w:t>
      </w:r>
      <w:r w:rsidR="00323BD8" w:rsidRPr="00900E91">
        <w:rPr>
          <w:rFonts w:ascii="仿宋" w:eastAsia="仿宋" w:hAnsi="仿宋" w:cs="宋体" w:hint="eastAsia"/>
          <w:b/>
          <w:kern w:val="0"/>
          <w:sz w:val="28"/>
          <w:szCs w:val="28"/>
        </w:rPr>
        <w:t>申报</w:t>
      </w:r>
      <w:r w:rsidR="0042145C" w:rsidRPr="00900E91">
        <w:rPr>
          <w:rFonts w:ascii="仿宋" w:eastAsia="仿宋" w:hAnsi="仿宋" w:cs="宋体" w:hint="eastAsia"/>
          <w:b/>
          <w:kern w:val="0"/>
          <w:sz w:val="28"/>
          <w:szCs w:val="28"/>
        </w:rPr>
        <w:t>时间节点</w:t>
      </w:r>
    </w:p>
    <w:p w14:paraId="0A19802D" w14:textId="12BFE85C" w:rsidR="009E5E25" w:rsidRDefault="0042145C" w:rsidP="00976AEF">
      <w:pPr>
        <w:widowControl/>
        <w:spacing w:line="500" w:lineRule="exact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900E91">
        <w:rPr>
          <w:rFonts w:ascii="仿宋" w:eastAsia="仿宋" w:hAnsi="仿宋" w:cs="宋体"/>
          <w:b/>
          <w:kern w:val="0"/>
          <w:sz w:val="28"/>
          <w:szCs w:val="28"/>
        </w:rPr>
        <w:t>—</w:t>
      </w:r>
      <w:r w:rsidRPr="00900E91">
        <w:rPr>
          <w:rFonts w:ascii="仿宋" w:eastAsia="仿宋" w:hAnsi="仿宋" w:cs="宋体" w:hint="eastAsia"/>
          <w:b/>
          <w:kern w:val="0"/>
          <w:sz w:val="28"/>
          <w:szCs w:val="28"/>
        </w:rPr>
        <w:t>桂林电子科技大学</w:t>
      </w:r>
    </w:p>
    <w:p w14:paraId="6741C066" w14:textId="77777777" w:rsidR="00976AEF" w:rsidRPr="00900E91" w:rsidRDefault="00976AEF" w:rsidP="006A27A0">
      <w:pPr>
        <w:widowControl/>
        <w:spacing w:line="400" w:lineRule="exact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</w:p>
    <w:tbl>
      <w:tblPr>
        <w:tblW w:w="106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866"/>
        <w:gridCol w:w="1417"/>
        <w:gridCol w:w="5812"/>
      </w:tblGrid>
      <w:tr w:rsidR="009E5E25" w:rsidRPr="009E5E25" w14:paraId="7ED3DAAA" w14:textId="77777777" w:rsidTr="00976AEF">
        <w:trPr>
          <w:trHeight w:val="369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B6DC" w14:textId="39AEB06E" w:rsidR="009E5E25" w:rsidRPr="00FF7D44" w:rsidRDefault="008573B6" w:rsidP="009E5E2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E114" w14:textId="77777777" w:rsidR="009E5E25" w:rsidRPr="00FF7D44" w:rsidRDefault="009E5E25" w:rsidP="009E5E2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F7D44"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76DB" w14:textId="77777777" w:rsidR="009E5E25" w:rsidRPr="00FF7D44" w:rsidRDefault="009E5E25" w:rsidP="009E5E2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F7D44"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4"/>
                <w:szCs w:val="24"/>
              </w:rPr>
              <w:t>步骤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5B168" w14:textId="77777777" w:rsidR="009E5E25" w:rsidRPr="00FF7D44" w:rsidRDefault="009E5E25" w:rsidP="009E5E25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FF7D44"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4"/>
                <w:szCs w:val="24"/>
              </w:rPr>
              <w:t>具体内容</w:t>
            </w:r>
          </w:p>
        </w:tc>
      </w:tr>
      <w:tr w:rsidR="000E78C8" w:rsidRPr="008D0AAF" w14:paraId="3AF7D885" w14:textId="77777777" w:rsidTr="00976AEF">
        <w:trPr>
          <w:trHeight w:val="459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9D93" w14:textId="72D1932D" w:rsidR="000E78C8" w:rsidRPr="00FF7D44" w:rsidRDefault="000E78C8" w:rsidP="009E5E25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bookmarkStart w:id="0" w:name="_Hlk126432542"/>
            <w:r w:rsidRPr="006A27A0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攻读博士学位研究生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E6F2" w14:textId="77777777" w:rsidR="000E78C8" w:rsidRPr="008573B6" w:rsidRDefault="000E78C8" w:rsidP="00D94D1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3月10日前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A3E3" w14:textId="77777777" w:rsidR="000E78C8" w:rsidRPr="008573B6" w:rsidRDefault="000E78C8" w:rsidP="009E5E2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申请准备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7915" w14:textId="0AEE1501" w:rsidR="000E78C8" w:rsidRPr="000E78C8" w:rsidRDefault="000E78C8" w:rsidP="006A27A0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申请人员查看选派办法，确定是否有资格申请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78C8" w:rsidRPr="008D0AAF" w14:paraId="2BCDFBAB" w14:textId="77777777" w:rsidTr="00976AEF">
        <w:trPr>
          <w:trHeight w:val="1118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AB8F" w14:textId="77777777" w:rsidR="000E78C8" w:rsidRPr="006A27A0" w:rsidRDefault="000E78C8" w:rsidP="009E5E25">
            <w:pPr>
              <w:jc w:val="center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545B" w14:textId="77777777" w:rsidR="000E78C8" w:rsidRPr="008573B6" w:rsidRDefault="000E78C8" w:rsidP="00D94D1C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904DF" w14:textId="77777777" w:rsidR="000E78C8" w:rsidRPr="008573B6" w:rsidRDefault="000E78C8" w:rsidP="009E5E25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A25E" w14:textId="3E6208F3" w:rsidR="000E78C8" w:rsidRPr="000E78C8" w:rsidRDefault="000E78C8" w:rsidP="006A27A0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0E78C8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申请人自行或通过所在单位对外联系，取得外方正式入学通知书或邀请信，并按申请材料中的清单及说明准备其他各项申请材料。</w:t>
            </w:r>
          </w:p>
        </w:tc>
      </w:tr>
      <w:tr w:rsidR="000E78C8" w:rsidRPr="008D0AAF" w14:paraId="2044B5F0" w14:textId="77777777" w:rsidTr="00E85CB5">
        <w:trPr>
          <w:trHeight w:val="680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8AFE" w14:textId="77777777" w:rsidR="000E78C8" w:rsidRPr="006A27A0" w:rsidRDefault="000E78C8" w:rsidP="009E5E25">
            <w:pPr>
              <w:jc w:val="center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EAC4" w14:textId="77777777" w:rsidR="000E78C8" w:rsidRPr="008573B6" w:rsidRDefault="000E78C8" w:rsidP="00D94D1C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5FC2" w14:textId="77777777" w:rsidR="000E78C8" w:rsidRPr="008573B6" w:rsidRDefault="000E78C8" w:rsidP="009E5E25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674C" w14:textId="3EFEC9CF" w:rsidR="000E78C8" w:rsidRPr="008573B6" w:rsidRDefault="000E78C8" w:rsidP="006A27A0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0E78C8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填写《桂林电子科技大学国家留学基金委</w:t>
            </w:r>
            <w:r w:rsidR="00144CBC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资助</w:t>
            </w:r>
            <w:r w:rsidRPr="000E78C8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出国留学项目推荐申请表》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78C8" w:rsidRPr="0042145C" w14:paraId="31C76E6E" w14:textId="77777777" w:rsidTr="00976AEF">
        <w:trPr>
          <w:trHeight w:val="798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4181" w14:textId="5E51D7A7" w:rsidR="000E78C8" w:rsidRPr="00FF7D44" w:rsidRDefault="000E78C8" w:rsidP="009E5E25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FCDE0" w14:textId="71589F5A" w:rsidR="000E78C8" w:rsidRPr="008573B6" w:rsidRDefault="000E78C8" w:rsidP="00D94D1C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3月10日-</w:t>
            </w:r>
            <w:r w:rsidRPr="008573B6"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25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9E651" w14:textId="35EFF11D" w:rsidR="000E78C8" w:rsidRPr="008573B6" w:rsidRDefault="000E78C8" w:rsidP="009E5E25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个人申请、培养学院推荐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1EBFF" w14:textId="4FBEB5D5" w:rsidR="000E78C8" w:rsidRPr="008573B6" w:rsidRDefault="000E78C8" w:rsidP="000E78C8">
            <w:pPr>
              <w:widowControl/>
              <w:spacing w:line="320" w:lineRule="exac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经所在单位同意后，申请人登录国家公派留学管理信息平台（http://apply.csc.edu.cn）进行网上报名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；</w:t>
            </w:r>
            <w:r w:rsidRPr="008573B6">
              <w:rPr>
                <w:rFonts w:ascii="Helvetica" w:eastAsia="宋体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E78C8" w:rsidRPr="0042145C" w14:paraId="0D5CE4FB" w14:textId="77777777" w:rsidTr="00976AEF">
        <w:trPr>
          <w:trHeight w:val="1142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CEFD" w14:textId="77777777" w:rsidR="000E78C8" w:rsidRPr="00FF7D44" w:rsidRDefault="000E78C8" w:rsidP="009E5E25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8BC" w14:textId="77777777" w:rsidR="000E78C8" w:rsidRPr="008573B6" w:rsidRDefault="000E78C8" w:rsidP="00D94D1C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128E" w14:textId="77777777" w:rsidR="000E78C8" w:rsidRPr="008573B6" w:rsidRDefault="000E78C8" w:rsidP="009E5E25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BEC2" w14:textId="42FBE4DD" w:rsidR="000E78C8" w:rsidRPr="008573B6" w:rsidRDefault="000E78C8" w:rsidP="000E78C8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0E78C8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按应提交的申请材料及说明准备3套纸质材料提交至所在学院，初审后由所在学院统一报送至研究生院培养办（金鸡岭校区2409）。</w:t>
            </w:r>
          </w:p>
        </w:tc>
      </w:tr>
      <w:tr w:rsidR="000E78C8" w:rsidRPr="009E5E25" w14:paraId="4BF2AD0C" w14:textId="77777777" w:rsidTr="00E85CB5">
        <w:trPr>
          <w:trHeight w:val="846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C5CE" w14:textId="442229FC" w:rsidR="000E78C8" w:rsidRPr="00FF7D44" w:rsidRDefault="000E78C8" w:rsidP="000E78C8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3B4A" w14:textId="02D7E34E" w:rsidR="000E78C8" w:rsidRPr="008573B6" w:rsidRDefault="000E78C8" w:rsidP="000E78C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3月</w:t>
            </w:r>
            <w:r w:rsidRPr="008573B6"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26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日-</w:t>
            </w:r>
            <w:r w:rsidRPr="008573B6"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31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5C59" w14:textId="313409E8" w:rsidR="000E78C8" w:rsidRPr="008573B6" w:rsidRDefault="00516904" w:rsidP="000E78C8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校内</w:t>
            </w:r>
            <w:r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审核（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评审</w:t>
            </w:r>
            <w:r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）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、</w:t>
            </w:r>
            <w:r w:rsidR="000E78C8"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材料报送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B3B3" w14:textId="6C0C5031" w:rsidR="000E78C8" w:rsidRPr="006A27A0" w:rsidRDefault="000E78C8" w:rsidP="000E78C8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研究生院审核（评审）报主管校领导审批通过后，统一提交申请材料至广西壮族自治区教育厅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78C8" w:rsidRPr="009E5E25" w14:paraId="2BF69029" w14:textId="77777777" w:rsidTr="00976AEF">
        <w:trPr>
          <w:trHeight w:val="814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6BEE" w14:textId="77777777" w:rsidR="000E78C8" w:rsidRPr="00FF7D44" w:rsidRDefault="000E78C8" w:rsidP="000E78C8">
            <w:pPr>
              <w:widowControl/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8551" w14:textId="77777777" w:rsidR="000E78C8" w:rsidRPr="008573B6" w:rsidRDefault="000E78C8" w:rsidP="000E78C8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57EE" w14:textId="77777777" w:rsidR="000E78C8" w:rsidRPr="008573B6" w:rsidRDefault="000E78C8" w:rsidP="000E78C8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27B1" w14:textId="7F8A8BD3" w:rsidR="000E78C8" w:rsidRPr="008573B6" w:rsidRDefault="000E78C8" w:rsidP="000E78C8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0E78C8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自治区教育厅审核（评审）后统一向国家留学基金委提交申请材料。</w:t>
            </w:r>
          </w:p>
        </w:tc>
      </w:tr>
      <w:bookmarkEnd w:id="0"/>
      <w:tr w:rsidR="00FE0109" w:rsidRPr="008573B6" w14:paraId="3A32E82E" w14:textId="77777777" w:rsidTr="00E85CB5">
        <w:trPr>
          <w:trHeight w:val="405"/>
          <w:jc w:val="center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0E104" w14:textId="5B84A71F" w:rsidR="00FE0109" w:rsidRPr="00FF7D44" w:rsidRDefault="00FE0109" w:rsidP="000A4A6B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  <w:r w:rsidRPr="006A27A0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联合培养博士研究生</w:t>
            </w:r>
          </w:p>
        </w:tc>
        <w:tc>
          <w:tcPr>
            <w:tcW w:w="18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13AB" w14:textId="62613171" w:rsidR="00FE0109" w:rsidRPr="008573B6" w:rsidRDefault="00FE0109" w:rsidP="000A4A6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5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月10日前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7052" w14:textId="77777777" w:rsidR="00FE0109" w:rsidRPr="008573B6" w:rsidRDefault="00FE0109" w:rsidP="000A4A6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申请准备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179C" w14:textId="0FEEA959" w:rsidR="00FE0109" w:rsidRPr="008573B6" w:rsidRDefault="00FE0109" w:rsidP="000E78C8">
            <w:pPr>
              <w:widowControl/>
              <w:spacing w:line="320" w:lineRule="exac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申请人员查看选派办法，确定是否有资格申请。</w:t>
            </w:r>
          </w:p>
          <w:p w14:paraId="7ACD89F8" w14:textId="2EB7D807" w:rsidR="00FE0109" w:rsidRPr="008573B6" w:rsidRDefault="00FE0109" w:rsidP="000A4A6B">
            <w:pPr>
              <w:widowControl/>
              <w:spacing w:line="320" w:lineRule="exac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</w:p>
        </w:tc>
      </w:tr>
      <w:tr w:rsidR="00FE0109" w:rsidRPr="008573B6" w14:paraId="2A19CD05" w14:textId="77777777" w:rsidTr="00976AEF">
        <w:trPr>
          <w:trHeight w:val="1103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40E88" w14:textId="77777777" w:rsidR="00FE0109" w:rsidRPr="006A27A0" w:rsidRDefault="00FE0109" w:rsidP="000A4A6B">
            <w:pPr>
              <w:jc w:val="center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40B1" w14:textId="77777777" w:rsidR="00FE0109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6C24" w14:textId="77777777" w:rsidR="00FE0109" w:rsidRPr="008573B6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7081" w14:textId="3DFBD6D1" w:rsidR="00FE0109" w:rsidRPr="008573B6" w:rsidRDefault="00FE0109" w:rsidP="000E78C8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0E78C8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申请人自行或通过所在单位对外联系，取得外方正式入学通知书或邀请信，并按申请材料中的清单及说明准备其他各项申请材料。</w:t>
            </w:r>
          </w:p>
        </w:tc>
      </w:tr>
      <w:tr w:rsidR="00FE0109" w:rsidRPr="008573B6" w14:paraId="2AEDAF31" w14:textId="77777777" w:rsidTr="00E85CB5">
        <w:trPr>
          <w:trHeight w:val="698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B0F96" w14:textId="77777777" w:rsidR="00FE0109" w:rsidRPr="006A27A0" w:rsidRDefault="00FE0109" w:rsidP="000A4A6B">
            <w:pPr>
              <w:jc w:val="center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AE02" w14:textId="77777777" w:rsidR="00FE0109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4543" w14:textId="77777777" w:rsidR="00FE0109" w:rsidRPr="008573B6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0091" w14:textId="0C88F954" w:rsidR="00FE0109" w:rsidRPr="008573B6" w:rsidRDefault="00FE0109" w:rsidP="000E78C8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0E78C8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填写《桂林电子科技大学国家留学基金委出国留学项目推荐申请表》。</w:t>
            </w:r>
          </w:p>
        </w:tc>
      </w:tr>
      <w:tr w:rsidR="00FE0109" w:rsidRPr="008573B6" w14:paraId="7302D7FE" w14:textId="77777777" w:rsidTr="00976AEF">
        <w:trPr>
          <w:trHeight w:val="834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1F491" w14:textId="77777777" w:rsidR="00FE0109" w:rsidRPr="00FF7D44" w:rsidRDefault="00FE0109" w:rsidP="000A4A6B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03FEF" w14:textId="748B1FAE" w:rsidR="00FE0109" w:rsidRPr="008573B6" w:rsidRDefault="00FE0109" w:rsidP="000A4A6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5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月10日-</w:t>
            </w:r>
            <w:r w:rsidRPr="008573B6"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25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84D2" w14:textId="77777777" w:rsidR="00FE0109" w:rsidRPr="008573B6" w:rsidRDefault="00FE0109" w:rsidP="000A4A6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个人申请、培养学院推荐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A41" w14:textId="68FCEFE7" w:rsidR="00FE0109" w:rsidRPr="008573B6" w:rsidRDefault="00FE0109" w:rsidP="00C91F15">
            <w:pPr>
              <w:widowControl/>
              <w:spacing w:line="320" w:lineRule="exact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经所在单位同意后，申请人登录国家公派留学管理信息平台（http://apply.csc.edu.cn）进行网上报名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。</w:t>
            </w:r>
          </w:p>
        </w:tc>
      </w:tr>
      <w:tr w:rsidR="00FE0109" w:rsidRPr="008573B6" w14:paraId="0521764C" w14:textId="77777777" w:rsidTr="00BB0F52">
        <w:trPr>
          <w:trHeight w:val="1046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D60F" w14:textId="77777777" w:rsidR="00FE0109" w:rsidRPr="00FF7D44" w:rsidRDefault="00FE0109" w:rsidP="000A4A6B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CDC5" w14:textId="77777777" w:rsidR="00FE0109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EF3FB" w14:textId="77777777" w:rsidR="00FE0109" w:rsidRPr="008573B6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AFDC" w14:textId="1440F947" w:rsidR="00FE0109" w:rsidRPr="008573B6" w:rsidRDefault="00FE0109" w:rsidP="00C91F15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FE0109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按应提交的申请材料及说明准备3套纸质材料提交至所在学院，初审后由所在学院统一报送至研究生院培养办（金鸡岭校区2409）</w:t>
            </w:r>
          </w:p>
        </w:tc>
      </w:tr>
      <w:tr w:rsidR="00FE0109" w:rsidRPr="008573B6" w14:paraId="75230506" w14:textId="77777777" w:rsidTr="00976AEF">
        <w:trPr>
          <w:trHeight w:val="706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4502" w14:textId="77777777" w:rsidR="00FE0109" w:rsidRPr="00FF7D44" w:rsidRDefault="00FE0109" w:rsidP="00FE0109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06A4" w14:textId="762D7803" w:rsidR="00FE0109" w:rsidRDefault="00FE0109" w:rsidP="00FE0109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5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月</w:t>
            </w:r>
            <w:r w:rsidRPr="008573B6"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26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日-</w:t>
            </w:r>
            <w:r w:rsidRPr="008573B6">
              <w:rPr>
                <w:rFonts w:ascii="仿宋" w:eastAsia="仿宋" w:hAnsi="仿宋" w:cs="Helvetica"/>
                <w:color w:val="000000"/>
                <w:kern w:val="0"/>
                <w:szCs w:val="21"/>
              </w:rPr>
              <w:t>31</w:t>
            </w:r>
            <w:r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7BCC" w14:textId="4FA9A19A" w:rsidR="00FE0109" w:rsidRPr="008573B6" w:rsidRDefault="00516904" w:rsidP="00FE0109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516904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校内审核（评审）、</w:t>
            </w:r>
            <w:r w:rsidR="00FE0109" w:rsidRPr="008573B6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材料报送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201F" w14:textId="27C6EF31" w:rsidR="00FE0109" w:rsidRPr="008573B6" w:rsidRDefault="00FE0109" w:rsidP="00FE0109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FE0109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研究生院审核（评审）报主管校领导审批通过后，统一提交申请材料至广西壮族自治区教育厅</w:t>
            </w:r>
            <w:r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。</w:t>
            </w:r>
          </w:p>
        </w:tc>
      </w:tr>
      <w:tr w:rsidR="00FE0109" w:rsidRPr="008573B6" w14:paraId="35274296" w14:textId="77777777" w:rsidTr="00976AEF">
        <w:trPr>
          <w:trHeight w:val="674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9F00" w14:textId="77777777" w:rsidR="00FE0109" w:rsidRPr="00FF7D44" w:rsidRDefault="00FE0109" w:rsidP="000A4A6B">
            <w:pPr>
              <w:jc w:val="center"/>
              <w:rPr>
                <w:rFonts w:ascii="Helvetica" w:eastAsia="宋体" w:hAnsi="Helvetica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6B2A6" w14:textId="77777777" w:rsidR="00FE0109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04C" w14:textId="77777777" w:rsidR="00FE0109" w:rsidRPr="008573B6" w:rsidRDefault="00FE0109" w:rsidP="000A4A6B">
            <w:pPr>
              <w:widowControl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8A9A" w14:textId="5D839395" w:rsidR="00FE0109" w:rsidRPr="008573B6" w:rsidRDefault="00FE0109" w:rsidP="00C91F15">
            <w:pPr>
              <w:widowControl/>
              <w:spacing w:line="320" w:lineRule="exact"/>
              <w:jc w:val="left"/>
              <w:rPr>
                <w:rFonts w:ascii="仿宋" w:eastAsia="仿宋" w:hAnsi="仿宋" w:cs="Helvetica"/>
                <w:color w:val="000000"/>
                <w:kern w:val="0"/>
                <w:szCs w:val="21"/>
              </w:rPr>
            </w:pPr>
            <w:r w:rsidRPr="00FE0109">
              <w:rPr>
                <w:rFonts w:ascii="仿宋" w:eastAsia="仿宋" w:hAnsi="仿宋" w:cs="Helvetica" w:hint="eastAsia"/>
                <w:color w:val="000000"/>
                <w:kern w:val="0"/>
                <w:szCs w:val="21"/>
              </w:rPr>
              <w:t>自治区教育厅审核（评审）后统一向国家留学基金委提交申请材料。</w:t>
            </w:r>
          </w:p>
        </w:tc>
      </w:tr>
    </w:tbl>
    <w:p w14:paraId="37E58917" w14:textId="77777777" w:rsidR="00A57DB9" w:rsidRPr="006A27A0" w:rsidRDefault="00674974" w:rsidP="00BB0F52">
      <w:bookmarkStart w:id="1" w:name="_GoBack"/>
      <w:bookmarkEnd w:id="1"/>
    </w:p>
    <w:sectPr w:rsidR="00A57DB9" w:rsidRPr="006A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BD339" w14:textId="77777777" w:rsidR="00674974" w:rsidRDefault="00674974" w:rsidP="0042145C">
      <w:r>
        <w:separator/>
      </w:r>
    </w:p>
  </w:endnote>
  <w:endnote w:type="continuationSeparator" w:id="0">
    <w:p w14:paraId="4BAC577C" w14:textId="77777777" w:rsidR="00674974" w:rsidRDefault="00674974" w:rsidP="0042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0B5CC" w14:textId="77777777" w:rsidR="00674974" w:rsidRDefault="00674974" w:rsidP="0042145C">
      <w:r>
        <w:separator/>
      </w:r>
    </w:p>
  </w:footnote>
  <w:footnote w:type="continuationSeparator" w:id="0">
    <w:p w14:paraId="7F5DB75F" w14:textId="77777777" w:rsidR="00674974" w:rsidRDefault="00674974" w:rsidP="0042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85"/>
    <w:rsid w:val="00030929"/>
    <w:rsid w:val="000479D7"/>
    <w:rsid w:val="0009350E"/>
    <w:rsid w:val="000E6A5F"/>
    <w:rsid w:val="000E78C8"/>
    <w:rsid w:val="001044E0"/>
    <w:rsid w:val="00124EA8"/>
    <w:rsid w:val="001372C2"/>
    <w:rsid w:val="00144CBC"/>
    <w:rsid w:val="001758E0"/>
    <w:rsid w:val="001F1164"/>
    <w:rsid w:val="002A0C22"/>
    <w:rsid w:val="002B1A68"/>
    <w:rsid w:val="00323BD8"/>
    <w:rsid w:val="00374B73"/>
    <w:rsid w:val="00394A85"/>
    <w:rsid w:val="003D62DA"/>
    <w:rsid w:val="0042145C"/>
    <w:rsid w:val="00516904"/>
    <w:rsid w:val="00550AA4"/>
    <w:rsid w:val="00560E43"/>
    <w:rsid w:val="005839EA"/>
    <w:rsid w:val="00604D64"/>
    <w:rsid w:val="00674974"/>
    <w:rsid w:val="006A27A0"/>
    <w:rsid w:val="00730826"/>
    <w:rsid w:val="008573B6"/>
    <w:rsid w:val="008D0AAF"/>
    <w:rsid w:val="00900E91"/>
    <w:rsid w:val="00914BF1"/>
    <w:rsid w:val="009376DD"/>
    <w:rsid w:val="00976AEF"/>
    <w:rsid w:val="009E5E25"/>
    <w:rsid w:val="00A22886"/>
    <w:rsid w:val="00A52216"/>
    <w:rsid w:val="00BB0F52"/>
    <w:rsid w:val="00BD0C32"/>
    <w:rsid w:val="00C7381C"/>
    <w:rsid w:val="00C91F15"/>
    <w:rsid w:val="00CA5538"/>
    <w:rsid w:val="00D94D1C"/>
    <w:rsid w:val="00E26368"/>
    <w:rsid w:val="00E85CB5"/>
    <w:rsid w:val="00F22349"/>
    <w:rsid w:val="00FA03E0"/>
    <w:rsid w:val="00FA720D"/>
    <w:rsid w:val="00FE010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88259"/>
  <w15:docId w15:val="{D2C6957D-5AD5-47FD-8CCF-30319F4F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1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14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1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1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F0FB-0A8F-42C0-8DB4-BAB4C3A1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于立娟(2080010)</cp:lastModifiedBy>
  <cp:revision>11</cp:revision>
  <dcterms:created xsi:type="dcterms:W3CDTF">2023-02-04T12:05:00Z</dcterms:created>
  <dcterms:modified xsi:type="dcterms:W3CDTF">2023-02-06T02:04:00Z</dcterms:modified>
</cp:coreProperties>
</file>