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F1" w:rsidRDefault="00461CF1" w:rsidP="00461CF1">
      <w:pPr>
        <w:pStyle w:val="a8"/>
        <w:widowControl/>
        <w:shd w:val="clear" w:color="auto" w:fill="FFFFFF"/>
        <w:spacing w:line="440" w:lineRule="exact"/>
        <w:ind w:left="2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5C7572" w:rsidRPr="00256664" w:rsidRDefault="005C7572" w:rsidP="00256664">
      <w:pPr>
        <w:pStyle w:val="a8"/>
        <w:widowControl/>
        <w:shd w:val="clear" w:color="auto" w:fill="FFFFFF"/>
        <w:spacing w:line="440" w:lineRule="exact"/>
        <w:ind w:left="980" w:firstLineChars="0" w:firstLine="0"/>
        <w:jc w:val="center"/>
        <w:rPr>
          <w:b/>
          <w:sz w:val="28"/>
          <w:szCs w:val="28"/>
        </w:rPr>
      </w:pPr>
      <w:r w:rsidRPr="00256664">
        <w:rPr>
          <w:rFonts w:hint="eastAsia"/>
          <w:b/>
          <w:sz w:val="28"/>
          <w:szCs w:val="28"/>
        </w:rPr>
        <w:t>研究生管理系统</w:t>
      </w:r>
      <w:r w:rsidR="00F772F9">
        <w:rPr>
          <w:rFonts w:hint="eastAsia"/>
          <w:b/>
          <w:sz w:val="28"/>
          <w:szCs w:val="28"/>
        </w:rPr>
        <w:t xml:space="preserve"> </w:t>
      </w:r>
      <w:r w:rsidR="000104C9">
        <w:rPr>
          <w:rFonts w:hint="eastAsia"/>
          <w:b/>
          <w:sz w:val="28"/>
          <w:szCs w:val="28"/>
        </w:rPr>
        <w:t>排课</w:t>
      </w:r>
      <w:r w:rsidR="000104C9">
        <w:rPr>
          <w:b/>
          <w:sz w:val="28"/>
          <w:szCs w:val="28"/>
        </w:rPr>
        <w:t>使用</w:t>
      </w:r>
      <w:r w:rsidRPr="00256664">
        <w:rPr>
          <w:rFonts w:hint="eastAsia"/>
          <w:b/>
          <w:sz w:val="28"/>
          <w:szCs w:val="28"/>
        </w:rPr>
        <w:t>说明</w:t>
      </w:r>
    </w:p>
    <w:p w:rsidR="005C7572" w:rsidRDefault="00AD5E11" w:rsidP="005C757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打开</w:t>
      </w:r>
      <w:r w:rsidR="005C7572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智慧校园</w:t>
      </w:r>
      <w:r w:rsidR="005C7572">
        <w:rPr>
          <w:rFonts w:hint="eastAsia"/>
          <w:sz w:val="28"/>
          <w:szCs w:val="28"/>
        </w:rPr>
        <w:t>”</w:t>
      </w:r>
      <w:r w:rsidR="005C7572" w:rsidRPr="00DE17FC">
        <w:rPr>
          <w:rFonts w:hint="eastAsia"/>
          <w:sz w:val="28"/>
          <w:szCs w:val="28"/>
        </w:rPr>
        <w:t>，点击</w:t>
      </w:r>
      <w:r>
        <w:rPr>
          <w:rFonts w:hint="eastAsia"/>
          <w:sz w:val="28"/>
          <w:szCs w:val="28"/>
        </w:rPr>
        <w:t>进入</w:t>
      </w:r>
      <w:r w:rsidR="005C7572">
        <w:rPr>
          <w:rFonts w:hint="eastAsia"/>
          <w:sz w:val="28"/>
          <w:szCs w:val="28"/>
        </w:rPr>
        <w:t>“</w:t>
      </w:r>
      <w:r w:rsidR="005C7572" w:rsidRPr="00DE17FC">
        <w:rPr>
          <w:rFonts w:hint="eastAsia"/>
          <w:sz w:val="28"/>
          <w:szCs w:val="28"/>
        </w:rPr>
        <w:t>研究生管理系统</w:t>
      </w:r>
      <w:r w:rsidR="005C7572">
        <w:rPr>
          <w:rFonts w:hint="eastAsia"/>
          <w:sz w:val="28"/>
          <w:szCs w:val="28"/>
        </w:rPr>
        <w:t>”</w:t>
      </w:r>
      <w:r w:rsidR="005C7572" w:rsidRPr="00DE17FC">
        <w:rPr>
          <w:rFonts w:hint="eastAsia"/>
          <w:sz w:val="28"/>
          <w:szCs w:val="28"/>
        </w:rPr>
        <w:t>，学生、任课教师、学院秘书均按此</w:t>
      </w:r>
      <w:r>
        <w:rPr>
          <w:rFonts w:hint="eastAsia"/>
          <w:sz w:val="28"/>
          <w:szCs w:val="28"/>
        </w:rPr>
        <w:t>登录</w:t>
      </w:r>
      <w:r w:rsidR="005C7572" w:rsidRPr="00DE17FC">
        <w:rPr>
          <w:rFonts w:hint="eastAsia"/>
          <w:sz w:val="28"/>
          <w:szCs w:val="28"/>
        </w:rPr>
        <w:t>。</w:t>
      </w:r>
      <w:r w:rsidR="005C7572">
        <w:rPr>
          <w:rFonts w:hint="eastAsia"/>
          <w:sz w:val="28"/>
          <w:szCs w:val="28"/>
        </w:rPr>
        <w:t>学院研究生秘书若为新秘书，需联系研究生院，先提出申请，待</w:t>
      </w:r>
      <w:r>
        <w:rPr>
          <w:rFonts w:hint="eastAsia"/>
          <w:sz w:val="28"/>
          <w:szCs w:val="28"/>
        </w:rPr>
        <w:t>审批</w:t>
      </w:r>
      <w:r>
        <w:rPr>
          <w:sz w:val="28"/>
          <w:szCs w:val="28"/>
        </w:rPr>
        <w:t>通过</w:t>
      </w:r>
      <w:r w:rsidR="005C7572">
        <w:rPr>
          <w:rFonts w:hint="eastAsia"/>
          <w:sz w:val="28"/>
          <w:szCs w:val="28"/>
        </w:rPr>
        <w:t>后方可进入研究生管理系统。</w:t>
      </w:r>
    </w:p>
    <w:p w:rsidR="005C7572" w:rsidRDefault="00461CF1" w:rsidP="005C757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5C7572">
        <w:rPr>
          <w:rFonts w:hint="eastAsia"/>
          <w:b/>
          <w:sz w:val="28"/>
          <w:szCs w:val="28"/>
        </w:rPr>
        <w:t>“专业培养方案”录入方法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1</w:t>
      </w:r>
      <w:r w:rsidRPr="00735E39">
        <w:rPr>
          <w:rFonts w:hint="eastAsia"/>
          <w:sz w:val="24"/>
        </w:rPr>
        <w:t>、进入</w:t>
      </w:r>
      <w:r w:rsidR="00AD5E11">
        <w:rPr>
          <w:rFonts w:hint="eastAsia"/>
          <w:sz w:val="24"/>
        </w:rPr>
        <w:t>智慧校园</w:t>
      </w:r>
      <w:r w:rsidRPr="00735E39">
        <w:rPr>
          <w:rFonts w:hint="eastAsia"/>
          <w:sz w:val="24"/>
        </w:rPr>
        <w:t>研究生管理系统——培养管理——培养计划管理——专业培养方案——新增——录入各项内容；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2</w:t>
      </w:r>
      <w:r w:rsidRPr="00735E39">
        <w:rPr>
          <w:rFonts w:hint="eastAsia"/>
          <w:sz w:val="24"/>
        </w:rPr>
        <w:t>、点击新增后，系统默认的院系名称、专业名称要修改，用户类型是指该培养方案适用于哪类学生，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3</w:t>
      </w:r>
      <w:r w:rsidRPr="00735E39">
        <w:rPr>
          <w:rFonts w:hint="eastAsia"/>
          <w:sz w:val="24"/>
        </w:rPr>
        <w:t>、录入课程设置前，应先编好新课程的课程代码：培养管理——资源管理——课程管理，先查询</w:t>
      </w:r>
      <w:r w:rsidRPr="00735E39">
        <w:rPr>
          <w:rFonts w:hint="eastAsia"/>
          <w:b/>
          <w:sz w:val="24"/>
        </w:rPr>
        <w:t>本学院</w:t>
      </w:r>
      <w:r w:rsidRPr="00735E39">
        <w:rPr>
          <w:rFonts w:hint="eastAsia"/>
          <w:sz w:val="24"/>
        </w:rPr>
        <w:t>的已有课程代码已编至哪个流水号（分别查询</w:t>
      </w:r>
      <w:r w:rsidRPr="00735E39">
        <w:rPr>
          <w:rFonts w:hint="eastAsia"/>
          <w:sz w:val="24"/>
        </w:rPr>
        <w:t>SF</w:t>
      </w:r>
      <w:r w:rsidRPr="00735E39">
        <w:rPr>
          <w:rFonts w:hint="eastAsia"/>
          <w:sz w:val="24"/>
        </w:rPr>
        <w:t>、</w:t>
      </w:r>
      <w:r w:rsidRPr="00735E39">
        <w:rPr>
          <w:rFonts w:hint="eastAsia"/>
          <w:sz w:val="24"/>
        </w:rPr>
        <w:t>SX</w:t>
      </w:r>
      <w:r w:rsidRPr="00735E39">
        <w:rPr>
          <w:rFonts w:hint="eastAsia"/>
          <w:sz w:val="24"/>
        </w:rPr>
        <w:t>开头的代码，</w:t>
      </w:r>
      <w:r w:rsidRPr="00735E39">
        <w:rPr>
          <w:rFonts w:hint="eastAsia"/>
          <w:sz w:val="24"/>
        </w:rPr>
        <w:t>SF</w:t>
      </w:r>
      <w:r w:rsidRPr="00735E39">
        <w:rPr>
          <w:rFonts w:hint="eastAsia"/>
          <w:sz w:val="24"/>
        </w:rPr>
        <w:t>开头的代码表示选修或必修课，</w:t>
      </w:r>
      <w:r w:rsidRPr="00735E39">
        <w:rPr>
          <w:rFonts w:hint="eastAsia"/>
          <w:sz w:val="24"/>
        </w:rPr>
        <w:t>SX</w:t>
      </w:r>
      <w:r w:rsidRPr="00735E39">
        <w:rPr>
          <w:rFonts w:hint="eastAsia"/>
          <w:sz w:val="24"/>
        </w:rPr>
        <w:t>开头的代码表示学位课），新增课程代码接着系统里本学院该类课程的最后一个流水号往下编，原有的课程代码不要重复编码。（编制课程代码一定要准确，代码一旦编好排了课），编码规则详见附件</w:t>
      </w:r>
      <w:r w:rsidRPr="00735E39">
        <w:rPr>
          <w:rFonts w:hint="eastAsia"/>
          <w:sz w:val="24"/>
        </w:rPr>
        <w:t>2.</w:t>
      </w:r>
    </w:p>
    <w:p w:rsidR="005C7572" w:rsidRPr="00735E39" w:rsidRDefault="005C7572" w:rsidP="005C7572">
      <w:pPr>
        <w:spacing w:line="440" w:lineRule="exact"/>
        <w:ind w:firstLineChars="150" w:firstLine="360"/>
        <w:rPr>
          <w:sz w:val="24"/>
        </w:rPr>
      </w:pPr>
      <w:r w:rsidRPr="00735E39">
        <w:rPr>
          <w:rFonts w:hint="eastAsia"/>
          <w:sz w:val="24"/>
        </w:rPr>
        <w:t>4</w:t>
      </w:r>
      <w:r w:rsidRPr="00735E39">
        <w:rPr>
          <w:rFonts w:hint="eastAsia"/>
          <w:sz w:val="24"/>
        </w:rPr>
        <w:t>、课程设置录入时，先点击“课程设置”——新增——</w:t>
      </w:r>
      <w:proofErr w:type="gramStart"/>
      <w:r w:rsidRPr="00735E39">
        <w:rPr>
          <w:rFonts w:hint="eastAsia"/>
          <w:sz w:val="24"/>
        </w:rPr>
        <w:t>一门课程一门课程</w:t>
      </w:r>
      <w:proofErr w:type="gramEnd"/>
      <w:r w:rsidRPr="00735E39">
        <w:rPr>
          <w:rFonts w:hint="eastAsia"/>
          <w:sz w:val="24"/>
        </w:rPr>
        <w:t>的添加，“分组编号”是根据应修学分这一栏依次分组的，分别是组别</w:t>
      </w:r>
      <w:r w:rsidRPr="00735E39">
        <w:rPr>
          <w:rFonts w:hint="eastAsia"/>
          <w:sz w:val="24"/>
        </w:rPr>
        <w:t>1</w:t>
      </w:r>
      <w:r w:rsidRPr="00735E39">
        <w:rPr>
          <w:rFonts w:hint="eastAsia"/>
          <w:sz w:val="24"/>
        </w:rPr>
        <w:t>、组别</w:t>
      </w:r>
      <w:r w:rsidRPr="00735E39">
        <w:rPr>
          <w:rFonts w:hint="eastAsia"/>
          <w:sz w:val="24"/>
        </w:rPr>
        <w:t>2</w:t>
      </w:r>
      <w:r w:rsidRPr="00735E39">
        <w:rPr>
          <w:sz w:val="24"/>
        </w:rPr>
        <w:t>…</w:t>
      </w:r>
    </w:p>
    <w:p w:rsidR="005C7572" w:rsidRPr="00735E39" w:rsidRDefault="005C7572" w:rsidP="005C7572">
      <w:pPr>
        <w:spacing w:line="440" w:lineRule="exact"/>
        <w:ind w:firstLineChars="147" w:firstLine="354"/>
        <w:rPr>
          <w:b/>
          <w:sz w:val="24"/>
        </w:rPr>
      </w:pPr>
      <w:r w:rsidRPr="00735E39">
        <w:rPr>
          <w:rFonts w:hint="eastAsia"/>
          <w:b/>
          <w:sz w:val="24"/>
        </w:rPr>
        <w:t>5</w:t>
      </w:r>
      <w:r w:rsidRPr="00735E39">
        <w:rPr>
          <w:rFonts w:hint="eastAsia"/>
          <w:b/>
          <w:sz w:val="24"/>
        </w:rPr>
        <w:t>、如果培养方案是在原有基础上修订的，修订的内容不多，可在“培养管理——培养计划管理——专业培养方案”中先选择某个专业，然后将</w:t>
      </w:r>
      <w:r w:rsidR="00E0112F">
        <w:rPr>
          <w:rFonts w:hint="eastAsia"/>
          <w:b/>
          <w:color w:val="FF0000"/>
          <w:sz w:val="24"/>
        </w:rPr>
        <w:t>20</w:t>
      </w:r>
      <w:r w:rsidR="00D25A75">
        <w:rPr>
          <w:rFonts w:hint="eastAsia"/>
          <w:b/>
          <w:color w:val="FF0000"/>
          <w:sz w:val="24"/>
        </w:rPr>
        <w:t>2</w:t>
      </w:r>
      <w:r w:rsidR="000F1F18">
        <w:rPr>
          <w:rFonts w:hint="eastAsia"/>
          <w:b/>
          <w:color w:val="FF0000"/>
          <w:sz w:val="24"/>
        </w:rPr>
        <w:t>1</w:t>
      </w:r>
      <w:r w:rsidRPr="00735E39">
        <w:rPr>
          <w:rFonts w:hint="eastAsia"/>
          <w:b/>
          <w:color w:val="FF0000"/>
          <w:sz w:val="24"/>
        </w:rPr>
        <w:t>级</w:t>
      </w:r>
      <w:r w:rsidRPr="00735E39">
        <w:rPr>
          <w:rFonts w:hint="eastAsia"/>
          <w:b/>
          <w:sz w:val="24"/>
        </w:rPr>
        <w:t>的复制到</w:t>
      </w:r>
      <w:r w:rsidRPr="00735E39">
        <w:rPr>
          <w:rFonts w:hint="eastAsia"/>
          <w:b/>
          <w:color w:val="FF0000"/>
          <w:sz w:val="24"/>
        </w:rPr>
        <w:t>20</w:t>
      </w:r>
      <w:r w:rsidR="00B7349A">
        <w:rPr>
          <w:rFonts w:hint="eastAsia"/>
          <w:b/>
          <w:color w:val="FF0000"/>
          <w:sz w:val="24"/>
        </w:rPr>
        <w:t>2</w:t>
      </w:r>
      <w:r w:rsidR="000F1F18">
        <w:rPr>
          <w:rFonts w:hint="eastAsia"/>
          <w:b/>
          <w:color w:val="FF0000"/>
          <w:sz w:val="24"/>
        </w:rPr>
        <w:t>2</w:t>
      </w:r>
      <w:r w:rsidRPr="00735E39">
        <w:rPr>
          <w:rFonts w:hint="eastAsia"/>
          <w:b/>
          <w:color w:val="FF0000"/>
          <w:sz w:val="24"/>
        </w:rPr>
        <w:t>级</w:t>
      </w:r>
      <w:r w:rsidRPr="00735E39">
        <w:rPr>
          <w:rFonts w:hint="eastAsia"/>
          <w:b/>
          <w:sz w:val="24"/>
        </w:rPr>
        <w:t>，然后再修改该专业的培养方案的信息，如：学分、课程设置等。</w:t>
      </w:r>
    </w:p>
    <w:p w:rsidR="00B7349A" w:rsidRDefault="00B7349A" w:rsidP="005C7572">
      <w:pPr>
        <w:rPr>
          <w:b/>
          <w:sz w:val="28"/>
          <w:szCs w:val="28"/>
        </w:rPr>
      </w:pPr>
      <w:bookmarkStart w:id="0" w:name="_GoBack"/>
      <w:bookmarkEnd w:id="0"/>
    </w:p>
    <w:p w:rsidR="00B7349A" w:rsidRDefault="00B7349A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7572" w:rsidRPr="00EB5355" w:rsidRDefault="005C7572" w:rsidP="005C7572">
      <w:pPr>
        <w:jc w:val="center"/>
        <w:rPr>
          <w:b/>
          <w:sz w:val="28"/>
          <w:szCs w:val="28"/>
        </w:rPr>
      </w:pPr>
      <w:r w:rsidRPr="00EB5355">
        <w:rPr>
          <w:rFonts w:hint="eastAsia"/>
          <w:b/>
          <w:sz w:val="28"/>
          <w:szCs w:val="28"/>
        </w:rPr>
        <w:lastRenderedPageBreak/>
        <w:t>研究生课程代码编制规则</w:t>
      </w:r>
    </w:p>
    <w:p w:rsidR="005C7572" w:rsidRPr="00376362" w:rsidRDefault="005C7572" w:rsidP="005C7572">
      <w:pPr>
        <w:spacing w:afterLines="50" w:after="156"/>
        <w:ind w:firstLineChars="192" w:firstLine="461"/>
        <w:rPr>
          <w:rFonts w:ascii="宋体" w:hAnsi="宋体" w:cs="仿宋_GB2312"/>
          <w:kern w:val="0"/>
          <w:sz w:val="24"/>
        </w:rPr>
      </w:pPr>
      <w:r w:rsidRPr="00376362">
        <w:rPr>
          <w:rFonts w:ascii="宋体" w:hAnsi="宋体" w:cs="仿宋_GB2312" w:hint="eastAsia"/>
          <w:kern w:val="0"/>
          <w:sz w:val="24"/>
        </w:rPr>
        <w:t>一、博士课程的编号规则</w:t>
      </w:r>
    </w:p>
    <w:p w:rsidR="005C7572" w:rsidRPr="00B7349A" w:rsidRDefault="005C7572" w:rsidP="00B7349A">
      <w:pPr>
        <w:pStyle w:val="a8"/>
        <w:numPr>
          <w:ilvl w:val="1"/>
          <w:numId w:val="10"/>
        </w:numPr>
        <w:spacing w:afterLines="50" w:after="156"/>
        <w:ind w:firstLineChars="0"/>
        <w:rPr>
          <w:rFonts w:ascii="宋体" w:hAnsi="宋体" w:cs="仿宋_GB2312"/>
          <w:kern w:val="0"/>
          <w:sz w:val="24"/>
        </w:rPr>
      </w:pPr>
      <w:r w:rsidRPr="00B7349A">
        <w:rPr>
          <w:rFonts w:ascii="宋体" w:hAnsi="宋体" w:cs="仿宋_GB2312" w:hint="eastAsia"/>
          <w:kern w:val="0"/>
          <w:sz w:val="24"/>
        </w:rPr>
        <w:t>课程编号长度：6位阿拉伯数字  ××××××，如：011001表示1机电工程学院开设的博士学位课“高等工程力学”</w:t>
      </w:r>
    </w:p>
    <w:p w:rsidR="005C7572" w:rsidRPr="00B7349A" w:rsidRDefault="00B7349A" w:rsidP="00B7349A">
      <w:pPr>
        <w:pStyle w:val="a8"/>
        <w:numPr>
          <w:ilvl w:val="1"/>
          <w:numId w:val="10"/>
        </w:numPr>
        <w:spacing w:afterLines="50" w:after="156"/>
        <w:ind w:firstLineChars="0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编号分段：××·×·×××</w:t>
      </w:r>
    </w:p>
    <w:p w:rsidR="005C7572" w:rsidRPr="00B7349A" w:rsidRDefault="005C7572" w:rsidP="00B7349A">
      <w:pPr>
        <w:pStyle w:val="a8"/>
        <w:numPr>
          <w:ilvl w:val="1"/>
          <w:numId w:val="10"/>
        </w:numPr>
        <w:spacing w:afterLines="50" w:after="156"/>
        <w:ind w:firstLineChars="0"/>
        <w:rPr>
          <w:rFonts w:ascii="宋体" w:hAnsi="宋体" w:cs="仿宋_GB2312"/>
          <w:kern w:val="0"/>
          <w:sz w:val="24"/>
        </w:rPr>
      </w:pPr>
      <w:r w:rsidRPr="00B7349A">
        <w:rPr>
          <w:rFonts w:ascii="宋体" w:hAnsi="宋体" w:cs="仿宋_GB2312" w:hint="eastAsia"/>
          <w:kern w:val="0"/>
          <w:sz w:val="24"/>
        </w:rPr>
        <w:t>各段编号含义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4680"/>
      </w:tblGrid>
      <w:tr w:rsidR="005C7572" w:rsidRPr="00376362" w:rsidTr="00262830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代码位数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含义</w:t>
            </w:r>
          </w:p>
        </w:tc>
        <w:tc>
          <w:tcPr>
            <w:tcW w:w="4680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说明</w:t>
            </w:r>
          </w:p>
        </w:tc>
      </w:tr>
      <w:tr w:rsidR="005C7572" w:rsidRPr="00376362" w:rsidTr="00262830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第1-2位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开课学院编码</w:t>
            </w:r>
          </w:p>
        </w:tc>
        <w:tc>
          <w:tcPr>
            <w:tcW w:w="468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00-研究生院，01-机电工程学院，02-信息与通信学院，06-外国语学院，07-数学与计算科学学院-，08-电子工程与自动化学院，11-马克思主义学院</w:t>
            </w:r>
          </w:p>
        </w:tc>
      </w:tr>
      <w:tr w:rsidR="005C7572" w:rsidRPr="00376362" w:rsidTr="00262830">
        <w:trPr>
          <w:trHeight w:val="1407"/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第3位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课程类型编码</w:t>
            </w:r>
          </w:p>
        </w:tc>
        <w:tc>
          <w:tcPr>
            <w:tcW w:w="468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学位课：1</w:t>
            </w:r>
          </w:p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选修课：2</w:t>
            </w:r>
          </w:p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必修课：3</w:t>
            </w:r>
          </w:p>
        </w:tc>
      </w:tr>
      <w:tr w:rsidR="005C7572" w:rsidRPr="00376362" w:rsidTr="00262830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第4-6位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课程流水号</w:t>
            </w:r>
          </w:p>
        </w:tc>
        <w:tc>
          <w:tcPr>
            <w:tcW w:w="468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各学院专业课程从“001”起自行编制</w:t>
            </w:r>
          </w:p>
        </w:tc>
      </w:tr>
    </w:tbl>
    <w:p w:rsidR="005C7572" w:rsidRPr="00376362" w:rsidRDefault="005C7572" w:rsidP="00B7349A">
      <w:pPr>
        <w:ind w:firstLineChars="177" w:firstLine="425"/>
        <w:rPr>
          <w:rFonts w:ascii="宋体" w:hAnsi="宋体" w:cs="仿宋_GB2312"/>
          <w:kern w:val="0"/>
          <w:sz w:val="24"/>
        </w:rPr>
      </w:pPr>
      <w:r w:rsidRPr="00376362">
        <w:rPr>
          <w:rFonts w:ascii="宋体" w:hAnsi="宋体" w:cs="仿宋_GB2312" w:hint="eastAsia"/>
          <w:kern w:val="0"/>
          <w:sz w:val="24"/>
        </w:rPr>
        <w:t>课程编号</w:t>
      </w:r>
      <w:r w:rsidR="001277C9">
        <w:rPr>
          <w:rFonts w:ascii="宋体" w:hAnsi="宋体" w:cs="仿宋_GB2312" w:hint="eastAsia"/>
          <w:kern w:val="0"/>
          <w:sz w:val="24"/>
        </w:rPr>
        <w:t>由开课学院按规则制定，</w:t>
      </w:r>
      <w:r w:rsidRPr="00376362">
        <w:rPr>
          <w:rFonts w:ascii="宋体" w:hAnsi="宋体" w:cs="仿宋_GB2312" w:hint="eastAsia"/>
          <w:kern w:val="0"/>
          <w:sz w:val="24"/>
        </w:rPr>
        <w:t>一经确定不得随意更改。</w:t>
      </w:r>
    </w:p>
    <w:p w:rsidR="005C7572" w:rsidRPr="00376362" w:rsidRDefault="005C7572" w:rsidP="005C7572">
      <w:pPr>
        <w:rPr>
          <w:sz w:val="24"/>
        </w:rPr>
      </w:pPr>
      <w:r w:rsidRPr="00376362">
        <w:rPr>
          <w:rFonts w:hint="eastAsia"/>
          <w:sz w:val="24"/>
        </w:rPr>
        <w:t>二、硕士课程的编号规则</w:t>
      </w:r>
    </w:p>
    <w:p w:rsidR="005C7572" w:rsidRPr="00B7349A" w:rsidRDefault="005C7572" w:rsidP="00B7349A">
      <w:pPr>
        <w:pStyle w:val="a8"/>
        <w:numPr>
          <w:ilvl w:val="1"/>
          <w:numId w:val="9"/>
        </w:numPr>
        <w:ind w:firstLineChars="0"/>
        <w:rPr>
          <w:rFonts w:ascii="宋体" w:hAnsi="宋体" w:cs="仿宋_GB2312"/>
          <w:kern w:val="0"/>
          <w:sz w:val="24"/>
        </w:rPr>
      </w:pPr>
      <w:r w:rsidRPr="00B7349A">
        <w:rPr>
          <w:rFonts w:hint="eastAsia"/>
          <w:sz w:val="24"/>
        </w:rPr>
        <w:t>课程编号长度：</w:t>
      </w:r>
      <w:r w:rsidRPr="00B7349A">
        <w:rPr>
          <w:rFonts w:ascii="宋体" w:hAnsi="宋体" w:cs="仿宋_GB2312" w:hint="eastAsia"/>
          <w:kern w:val="0"/>
          <w:sz w:val="24"/>
        </w:rPr>
        <w:t xml:space="preserve">共7位（前2位字母，后5位阿拉伯数字），  </w:t>
      </w:r>
      <w:proofErr w:type="gramStart"/>
      <w:r w:rsidRPr="00B7349A">
        <w:rPr>
          <w:rFonts w:ascii="宋体" w:hAnsi="宋体" w:cs="仿宋_GB2312" w:hint="eastAsia"/>
          <w:kern w:val="0"/>
          <w:sz w:val="24"/>
        </w:rPr>
        <w:t>××•××•</w:t>
      </w:r>
      <w:proofErr w:type="gramEnd"/>
      <w:r w:rsidRPr="00B7349A">
        <w:rPr>
          <w:rFonts w:ascii="宋体" w:hAnsi="宋体" w:cs="仿宋_GB2312" w:hint="eastAsia"/>
          <w:kern w:val="0"/>
          <w:sz w:val="24"/>
        </w:rPr>
        <w:t>×××，如：SX01001表示是一院开设的流水号为001的硕士学位课“最优化计算方法”。</w:t>
      </w:r>
    </w:p>
    <w:p w:rsidR="005C7572" w:rsidRPr="00B7349A" w:rsidRDefault="005C7572" w:rsidP="00B7349A">
      <w:pPr>
        <w:pStyle w:val="a8"/>
        <w:numPr>
          <w:ilvl w:val="1"/>
          <w:numId w:val="9"/>
        </w:numPr>
        <w:ind w:firstLineChars="0"/>
        <w:rPr>
          <w:sz w:val="24"/>
        </w:rPr>
      </w:pPr>
      <w:r w:rsidRPr="00B7349A">
        <w:rPr>
          <w:rFonts w:ascii="宋体" w:hAnsi="宋体" w:cs="仿宋_GB2312" w:hint="eastAsia"/>
          <w:kern w:val="0"/>
          <w:sz w:val="24"/>
        </w:rPr>
        <w:t>编号分段：××·××·×××</w:t>
      </w:r>
    </w:p>
    <w:p w:rsidR="005C7572" w:rsidRPr="00B7349A" w:rsidRDefault="005C7572" w:rsidP="00B7349A">
      <w:pPr>
        <w:pStyle w:val="a8"/>
        <w:numPr>
          <w:ilvl w:val="1"/>
          <w:numId w:val="9"/>
        </w:numPr>
        <w:ind w:firstLineChars="0"/>
        <w:rPr>
          <w:sz w:val="24"/>
        </w:rPr>
      </w:pPr>
      <w:r w:rsidRPr="00B7349A">
        <w:rPr>
          <w:rFonts w:hint="eastAsia"/>
          <w:sz w:val="24"/>
        </w:rPr>
        <w:t>各段编号含义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5756"/>
      </w:tblGrid>
      <w:tr w:rsidR="005C7572" w:rsidRPr="00376362" w:rsidTr="00B7349A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代码位数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含义</w:t>
            </w:r>
          </w:p>
        </w:tc>
        <w:tc>
          <w:tcPr>
            <w:tcW w:w="5756" w:type="dxa"/>
          </w:tcPr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说明</w:t>
            </w:r>
          </w:p>
        </w:tc>
      </w:tr>
      <w:tr w:rsidR="005C7572" w:rsidRPr="00376362" w:rsidTr="00B7349A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第1-2位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5756" w:type="dxa"/>
          </w:tcPr>
          <w:p w:rsidR="005C7572" w:rsidRPr="00376362" w:rsidRDefault="005C7572" w:rsidP="00A10343">
            <w:pPr>
              <w:rPr>
                <w:sz w:val="24"/>
              </w:rPr>
            </w:pPr>
            <w:r w:rsidRPr="00376362">
              <w:rPr>
                <w:rFonts w:hint="eastAsia"/>
                <w:sz w:val="24"/>
              </w:rPr>
              <w:t>SX</w:t>
            </w:r>
            <w:r w:rsidRPr="00376362">
              <w:rPr>
                <w:rFonts w:hint="eastAsia"/>
                <w:sz w:val="24"/>
              </w:rPr>
              <w:t>：表示学位课。</w:t>
            </w:r>
          </w:p>
          <w:p w:rsidR="005C7572" w:rsidRPr="00376362" w:rsidRDefault="005C7572" w:rsidP="00A10343">
            <w:pPr>
              <w:rPr>
                <w:sz w:val="24"/>
              </w:rPr>
            </w:pPr>
            <w:r w:rsidRPr="00376362">
              <w:rPr>
                <w:rFonts w:hint="eastAsia"/>
                <w:sz w:val="24"/>
              </w:rPr>
              <w:t>SF</w:t>
            </w:r>
            <w:r w:rsidRPr="00376362">
              <w:rPr>
                <w:rFonts w:hint="eastAsia"/>
                <w:sz w:val="24"/>
              </w:rPr>
              <w:t>：表示非学位课，选修或必修课</w:t>
            </w:r>
          </w:p>
          <w:p w:rsidR="005C7572" w:rsidRPr="00376362" w:rsidRDefault="005C7572" w:rsidP="00A10343">
            <w:pPr>
              <w:rPr>
                <w:sz w:val="24"/>
              </w:rPr>
            </w:pPr>
            <w:r w:rsidRPr="00376362">
              <w:rPr>
                <w:rFonts w:hint="eastAsia"/>
                <w:sz w:val="24"/>
              </w:rPr>
              <w:t>SR</w:t>
            </w:r>
            <w:r w:rsidRPr="00376362">
              <w:rPr>
                <w:rFonts w:hint="eastAsia"/>
                <w:sz w:val="24"/>
              </w:rPr>
              <w:t>：全校公共任选课</w:t>
            </w:r>
            <w:r w:rsidRPr="00376362">
              <w:rPr>
                <w:rFonts w:hint="eastAsia"/>
                <w:sz w:val="24"/>
              </w:rPr>
              <w:t xml:space="preserve"> </w:t>
            </w:r>
          </w:p>
          <w:p w:rsidR="005C7572" w:rsidRPr="00376362" w:rsidRDefault="005C7572" w:rsidP="00A10343">
            <w:pPr>
              <w:spacing w:afterLines="50" w:after="156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5C7572" w:rsidRPr="00376362" w:rsidTr="00B7349A">
        <w:trPr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第3-4位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开课学院编码</w:t>
            </w:r>
          </w:p>
        </w:tc>
        <w:tc>
          <w:tcPr>
            <w:tcW w:w="5756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00-研究生院，01-机电工程学院，02-信息与通信学院，03-计算机与信息安全学院，04-艺术与设计学院，05-商学院，06-外国语学院，07-数学与计算科学学院-，08-电子工程与自动化学院，09-法学院，10-材料科学与工程学院，11-马克思主义学院， 15-建筑与交通工程学院，17-海洋与信息工程学院</w:t>
            </w:r>
          </w:p>
        </w:tc>
      </w:tr>
      <w:tr w:rsidR="005C7572" w:rsidRPr="00376362" w:rsidTr="00B7349A">
        <w:trPr>
          <w:trHeight w:val="563"/>
          <w:jc w:val="center"/>
        </w:trPr>
        <w:tc>
          <w:tcPr>
            <w:tcW w:w="1548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第5-7位</w:t>
            </w:r>
          </w:p>
        </w:tc>
        <w:tc>
          <w:tcPr>
            <w:tcW w:w="2160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课程流水号</w:t>
            </w:r>
          </w:p>
        </w:tc>
        <w:tc>
          <w:tcPr>
            <w:tcW w:w="5756" w:type="dxa"/>
          </w:tcPr>
          <w:p w:rsidR="005C7572" w:rsidRPr="00376362" w:rsidRDefault="005C7572" w:rsidP="00A10343">
            <w:pPr>
              <w:spacing w:afterLines="50" w:after="156"/>
              <w:rPr>
                <w:rFonts w:ascii="宋体" w:hAnsi="宋体" w:cs="仿宋_GB2312"/>
                <w:kern w:val="0"/>
                <w:sz w:val="24"/>
              </w:rPr>
            </w:pPr>
            <w:r w:rsidRPr="00376362">
              <w:rPr>
                <w:rFonts w:ascii="宋体" w:hAnsi="宋体" w:cs="仿宋_GB2312" w:hint="eastAsia"/>
                <w:kern w:val="0"/>
                <w:sz w:val="24"/>
              </w:rPr>
              <w:t>各学院专业课程从“001”起自行编制</w:t>
            </w:r>
          </w:p>
        </w:tc>
      </w:tr>
    </w:tbl>
    <w:p w:rsidR="005C7572" w:rsidRDefault="001277C9" w:rsidP="00B7349A">
      <w:pPr>
        <w:ind w:firstLineChars="177" w:firstLine="425"/>
      </w:pPr>
      <w:r>
        <w:rPr>
          <w:rFonts w:ascii="宋体" w:hAnsi="宋体" w:cs="仿宋_GB2312" w:hint="eastAsia"/>
          <w:kern w:val="0"/>
          <w:sz w:val="24"/>
        </w:rPr>
        <w:t>全校性公选</w:t>
      </w:r>
      <w:r w:rsidRPr="00376362">
        <w:rPr>
          <w:rFonts w:ascii="宋体" w:hAnsi="宋体" w:cs="仿宋_GB2312" w:hint="eastAsia"/>
          <w:kern w:val="0"/>
          <w:sz w:val="24"/>
        </w:rPr>
        <w:t>课程的编码由研究生院统一编制。</w:t>
      </w:r>
    </w:p>
    <w:p w:rsidR="00B7349A" w:rsidRDefault="00B7349A" w:rsidP="005C7572">
      <w:pPr>
        <w:rPr>
          <w:b/>
          <w:sz w:val="28"/>
          <w:szCs w:val="28"/>
        </w:rPr>
      </w:pPr>
    </w:p>
    <w:p w:rsidR="00B7349A" w:rsidRDefault="00B7349A" w:rsidP="00B7349A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7572" w:rsidRPr="00E36912" w:rsidRDefault="005C7572" w:rsidP="00E36912">
      <w:pPr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</w:t>
      </w:r>
      <w:r w:rsidRPr="00E36912">
        <w:rPr>
          <w:rFonts w:hint="eastAsia"/>
          <w:b/>
          <w:sz w:val="28"/>
          <w:szCs w:val="28"/>
        </w:rPr>
        <w:t xml:space="preserve"> </w:t>
      </w:r>
      <w:r w:rsidRPr="00E36912">
        <w:rPr>
          <w:rFonts w:hint="eastAsia"/>
          <w:b/>
          <w:sz w:val="28"/>
          <w:szCs w:val="28"/>
        </w:rPr>
        <w:t>任课教师、上课时间录入方法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1</w:t>
      </w:r>
      <w:r w:rsidRPr="00735E39">
        <w:rPr>
          <w:rFonts w:hint="eastAsia"/>
          <w:sz w:val="24"/>
        </w:rPr>
        <w:t>、</w:t>
      </w:r>
      <w:r w:rsidRPr="00735E39">
        <w:rPr>
          <w:rFonts w:hint="eastAsia"/>
          <w:b/>
          <w:sz w:val="24"/>
        </w:rPr>
        <w:t>确定开课课程：</w:t>
      </w:r>
      <w:r w:rsidRPr="00735E39">
        <w:rPr>
          <w:rFonts w:hint="eastAsia"/>
          <w:sz w:val="24"/>
        </w:rPr>
        <w:t>登陆</w:t>
      </w:r>
      <w:r w:rsidR="00AD5E11">
        <w:rPr>
          <w:rFonts w:hint="eastAsia"/>
          <w:sz w:val="24"/>
        </w:rPr>
        <w:t>智慧校园</w:t>
      </w:r>
      <w:r w:rsidRPr="00735E39">
        <w:rPr>
          <w:rFonts w:hint="eastAsia"/>
          <w:sz w:val="24"/>
        </w:rPr>
        <w:t>研究生管理系统——培养管理——课程管理——教学执行计划维护——批量安排教学执行计划——选择学期、学院、年级、学生类型，点击“查找”，显示的是该学院培养方案上第二学期全部的课程，选中要开设的课程（表头前方格内打</w:t>
      </w:r>
      <w:r w:rsidRPr="00735E39">
        <w:rPr>
          <w:rFonts w:ascii="宋体" w:hAnsi="宋体" w:hint="eastAsia"/>
          <w:sz w:val="24"/>
        </w:rPr>
        <w:t>√</w:t>
      </w:r>
      <w:r w:rsidRPr="00735E39">
        <w:rPr>
          <w:rFonts w:hint="eastAsia"/>
          <w:sz w:val="24"/>
        </w:rPr>
        <w:t>表示全选），点击“确定”。</w:t>
      </w:r>
    </w:p>
    <w:p w:rsidR="00E0112F" w:rsidRDefault="005C7572" w:rsidP="00B7349A">
      <w:pPr>
        <w:spacing w:line="440" w:lineRule="exact"/>
        <w:ind w:firstLineChars="200" w:firstLine="480"/>
        <w:jc w:val="left"/>
        <w:rPr>
          <w:sz w:val="24"/>
        </w:rPr>
      </w:pPr>
      <w:r w:rsidRPr="00735E39">
        <w:rPr>
          <w:rFonts w:hint="eastAsia"/>
          <w:sz w:val="24"/>
        </w:rPr>
        <w:t>2</w:t>
      </w:r>
      <w:r w:rsidRPr="00735E39">
        <w:rPr>
          <w:rFonts w:hint="eastAsia"/>
          <w:sz w:val="24"/>
        </w:rPr>
        <w:t>、</w:t>
      </w:r>
      <w:r w:rsidRPr="00735E39">
        <w:rPr>
          <w:rFonts w:hint="eastAsia"/>
          <w:b/>
          <w:sz w:val="24"/>
        </w:rPr>
        <w:t>安排任课教师：</w:t>
      </w:r>
      <w:r w:rsidRPr="00735E39">
        <w:rPr>
          <w:rFonts w:hint="eastAsia"/>
          <w:sz w:val="24"/>
        </w:rPr>
        <w:t>课程管理——</w:t>
      </w:r>
      <w:r w:rsidRPr="00735E39">
        <w:rPr>
          <w:rFonts w:hint="eastAsia"/>
          <w:b/>
          <w:sz w:val="24"/>
        </w:rPr>
        <w:t>课程安排（学院）</w:t>
      </w:r>
      <w:r w:rsidRPr="00735E39">
        <w:rPr>
          <w:rFonts w:hint="eastAsia"/>
          <w:sz w:val="24"/>
        </w:rPr>
        <w:t>——输入查询条件，一般查学期（</w:t>
      </w:r>
      <w:r w:rsidRPr="00735E39">
        <w:rPr>
          <w:rFonts w:hint="eastAsia"/>
          <w:sz w:val="24"/>
        </w:rPr>
        <w:t>201</w:t>
      </w:r>
      <w:r w:rsidR="00E0112F">
        <w:rPr>
          <w:rFonts w:hint="eastAsia"/>
          <w:sz w:val="24"/>
        </w:rPr>
        <w:t>3</w:t>
      </w:r>
      <w:r w:rsidRPr="00735E39">
        <w:rPr>
          <w:rFonts w:hint="eastAsia"/>
          <w:sz w:val="24"/>
        </w:rPr>
        <w:t>2</w:t>
      </w:r>
      <w:r w:rsidRPr="00735E39">
        <w:rPr>
          <w:rFonts w:hint="eastAsia"/>
          <w:sz w:val="24"/>
        </w:rPr>
        <w:t>），点击“查询”，显示</w:t>
      </w:r>
      <w:r w:rsidRPr="00735E39">
        <w:rPr>
          <w:rFonts w:hint="eastAsia"/>
          <w:sz w:val="24"/>
        </w:rPr>
        <w:t>201</w:t>
      </w:r>
      <w:r w:rsidR="00E0112F">
        <w:rPr>
          <w:rFonts w:hint="eastAsia"/>
          <w:sz w:val="24"/>
        </w:rPr>
        <w:t>32</w:t>
      </w:r>
      <w:r w:rsidRPr="00735E39">
        <w:rPr>
          <w:rFonts w:hint="eastAsia"/>
          <w:sz w:val="24"/>
        </w:rPr>
        <w:t>学期所有的课程——选中某门课程，点击该课程前的“安排教师、时间”进入后，见到以下界面，</w:t>
      </w:r>
    </w:p>
    <w:p w:rsidR="005C7572" w:rsidRPr="00735E39" w:rsidRDefault="00B7349A" w:rsidP="00B7349A">
      <w:pPr>
        <w:spacing w:line="440" w:lineRule="exact"/>
        <w:ind w:firstLineChars="200" w:firstLine="420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83C6D27" wp14:editId="01344C36">
            <wp:simplePos x="0" y="0"/>
            <wp:positionH relativeFrom="margin">
              <wp:posOffset>-60960</wp:posOffset>
            </wp:positionH>
            <wp:positionV relativeFrom="margin">
              <wp:posOffset>3372485</wp:posOffset>
            </wp:positionV>
            <wp:extent cx="6116320" cy="1219835"/>
            <wp:effectExtent l="0" t="0" r="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72" w:rsidRPr="00735E39">
        <w:rPr>
          <w:rFonts w:hint="eastAsia"/>
          <w:sz w:val="24"/>
        </w:rPr>
        <w:t>直接点击“新增任课老师”（不用输入查询条件），进入后输入任课教师、</w:t>
      </w:r>
    </w:p>
    <w:p w:rsidR="00E0112F" w:rsidRDefault="005C7572" w:rsidP="00B7349A">
      <w:pPr>
        <w:spacing w:line="440" w:lineRule="exact"/>
        <w:ind w:firstLineChars="177" w:firstLine="425"/>
        <w:jc w:val="left"/>
        <w:rPr>
          <w:sz w:val="24"/>
        </w:rPr>
      </w:pPr>
      <w:r w:rsidRPr="00735E39">
        <w:rPr>
          <w:rFonts w:hint="eastAsia"/>
          <w:sz w:val="24"/>
        </w:rPr>
        <w:t>如课堂容量有特殊要求，请设定“人数上限”。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color w:val="FF0000"/>
          <w:sz w:val="24"/>
        </w:rPr>
        <w:t>选择“针对院系”、“用户类型”，如不选择，该课程课表上不显示，学生选课时也看不到该课程。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教室类型（要电教的注明“电教”）、用户类型，无误后提交。</w:t>
      </w:r>
    </w:p>
    <w:p w:rsidR="005C7572" w:rsidRPr="00735E39" w:rsidRDefault="005C7572" w:rsidP="005C7572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如同一门课程有多个课号，返回再“新增任课老师”。</w:t>
      </w:r>
    </w:p>
    <w:p w:rsidR="005C7572" w:rsidRPr="00735E39" w:rsidRDefault="00B7349A" w:rsidP="00B7349A">
      <w:pPr>
        <w:spacing w:line="440" w:lineRule="exact"/>
        <w:ind w:firstLineChars="200" w:firstLine="420"/>
        <w:rPr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486039" wp14:editId="6FA04571">
            <wp:simplePos x="0" y="0"/>
            <wp:positionH relativeFrom="margin">
              <wp:posOffset>135255</wp:posOffset>
            </wp:positionH>
            <wp:positionV relativeFrom="margin">
              <wp:posOffset>5787390</wp:posOffset>
            </wp:positionV>
            <wp:extent cx="6115050" cy="12001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72" w:rsidRPr="00735E39">
        <w:rPr>
          <w:rFonts w:hint="eastAsia"/>
          <w:sz w:val="24"/>
        </w:rPr>
        <w:t>返回到</w:t>
      </w:r>
      <w:r w:rsidR="005C7572" w:rsidRPr="00735E39">
        <w:rPr>
          <w:rFonts w:hint="eastAsia"/>
          <w:b/>
          <w:sz w:val="24"/>
        </w:rPr>
        <w:t>课程安排（学院），</w:t>
      </w:r>
      <w:r w:rsidR="005C7572" w:rsidRPr="00735E39">
        <w:rPr>
          <w:rFonts w:hint="eastAsia"/>
          <w:sz w:val="24"/>
        </w:rPr>
        <w:t>重复上面步骤，可安排另一门课程的任课老师。</w:t>
      </w:r>
    </w:p>
    <w:p w:rsidR="005C7572" w:rsidRPr="00735E39" w:rsidRDefault="005C7572" w:rsidP="00E0112F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3</w:t>
      </w:r>
      <w:r w:rsidRPr="00735E39">
        <w:rPr>
          <w:rFonts w:hint="eastAsia"/>
          <w:sz w:val="24"/>
        </w:rPr>
        <w:t>、</w:t>
      </w:r>
      <w:r w:rsidRPr="00735E39">
        <w:rPr>
          <w:rFonts w:hint="eastAsia"/>
          <w:b/>
          <w:sz w:val="24"/>
        </w:rPr>
        <w:t>安排上课时间：</w:t>
      </w:r>
      <w:r w:rsidRPr="00735E39">
        <w:rPr>
          <w:rFonts w:hint="eastAsia"/>
          <w:sz w:val="24"/>
        </w:rPr>
        <w:t>课程管理——</w:t>
      </w:r>
      <w:r w:rsidRPr="00735E39">
        <w:rPr>
          <w:rFonts w:hint="eastAsia"/>
          <w:b/>
          <w:sz w:val="24"/>
        </w:rPr>
        <w:t>课程安排（学院）——</w:t>
      </w:r>
      <w:r w:rsidRPr="00735E39">
        <w:rPr>
          <w:rFonts w:hint="eastAsia"/>
          <w:sz w:val="24"/>
        </w:rPr>
        <w:t>输入学期（</w:t>
      </w:r>
      <w:r w:rsidRPr="00735E39">
        <w:rPr>
          <w:rFonts w:hint="eastAsia"/>
          <w:sz w:val="24"/>
        </w:rPr>
        <w:t>201</w:t>
      </w:r>
      <w:r w:rsidR="00E0112F">
        <w:rPr>
          <w:rFonts w:hint="eastAsia"/>
          <w:sz w:val="24"/>
        </w:rPr>
        <w:t>3</w:t>
      </w:r>
      <w:r w:rsidRPr="00735E39">
        <w:rPr>
          <w:rFonts w:hint="eastAsia"/>
          <w:sz w:val="24"/>
        </w:rPr>
        <w:t>2</w:t>
      </w:r>
      <w:r w:rsidRPr="00735E39">
        <w:rPr>
          <w:rFonts w:hint="eastAsia"/>
          <w:sz w:val="24"/>
        </w:rPr>
        <w:t>）——点击已安排任课老师的某门课程前的“安排教师、时间”进入后，看到以下界面，</w:t>
      </w:r>
    </w:p>
    <w:p w:rsidR="005C7572" w:rsidRPr="00735E39" w:rsidRDefault="00E0112F" w:rsidP="00B7349A">
      <w:pPr>
        <w:spacing w:line="440" w:lineRule="exact"/>
        <w:ind w:firstLineChars="200" w:firstLine="480"/>
        <w:rPr>
          <w:sz w:val="24"/>
        </w:rPr>
      </w:pPr>
      <w:r w:rsidRPr="00735E39">
        <w:rPr>
          <w:rFonts w:hint="eastAsia"/>
          <w:sz w:val="24"/>
        </w:rPr>
        <w:t>点击右边的“进入：安排时间”，看到以下界面：</w:t>
      </w:r>
    </w:p>
    <w:p w:rsidR="005C7572" w:rsidRPr="00735E39" w:rsidRDefault="00A81736" w:rsidP="00E0112F">
      <w:pPr>
        <w:spacing w:line="440" w:lineRule="exact"/>
        <w:ind w:firstLineChars="200" w:firstLine="420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116840</wp:posOffset>
            </wp:positionH>
            <wp:positionV relativeFrom="margin">
              <wp:posOffset>-75565</wp:posOffset>
            </wp:positionV>
            <wp:extent cx="6115050" cy="1762125"/>
            <wp:effectExtent l="0" t="0" r="0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72" w:rsidRPr="00735E39">
        <w:rPr>
          <w:rFonts w:hint="eastAsia"/>
          <w:sz w:val="24"/>
        </w:rPr>
        <w:t>点击“新增”，看到以下界面：</w:t>
      </w:r>
    </w:p>
    <w:p w:rsidR="005C7572" w:rsidRPr="00735E39" w:rsidRDefault="00A81736" w:rsidP="00262830">
      <w:pPr>
        <w:spacing w:line="440" w:lineRule="exact"/>
        <w:ind w:firstLineChars="200" w:firstLine="420"/>
        <w:rPr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116840</wp:posOffset>
            </wp:positionH>
            <wp:positionV relativeFrom="margin">
              <wp:posOffset>2137410</wp:posOffset>
            </wp:positionV>
            <wp:extent cx="6115050" cy="3552825"/>
            <wp:effectExtent l="0" t="0" r="0" b="952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72" w:rsidRPr="00735E39">
        <w:rPr>
          <w:rFonts w:hint="eastAsia"/>
          <w:sz w:val="24"/>
        </w:rPr>
        <w:t>输入该门课程的上课</w:t>
      </w:r>
      <w:proofErr w:type="gramStart"/>
      <w:r w:rsidR="005C7572" w:rsidRPr="00735E39">
        <w:rPr>
          <w:rFonts w:hint="eastAsia"/>
          <w:sz w:val="24"/>
        </w:rPr>
        <w:t>起止周</w:t>
      </w:r>
      <w:proofErr w:type="gramEnd"/>
      <w:r w:rsidR="005C7572" w:rsidRPr="00735E39">
        <w:rPr>
          <w:rFonts w:hint="eastAsia"/>
          <w:sz w:val="24"/>
        </w:rPr>
        <w:t>次、星期、节次，然后提交。填写“备注”时，要注明课程名称，否则提交之后只显示备注所写内容，看不出是针对哪门课程。</w:t>
      </w:r>
    </w:p>
    <w:p w:rsidR="009F0BA6" w:rsidRPr="005C7572" w:rsidRDefault="009F0BA6" w:rsidP="00B83254">
      <w:pPr>
        <w:rPr>
          <w:b/>
          <w:szCs w:val="21"/>
        </w:rPr>
      </w:pPr>
    </w:p>
    <w:sectPr w:rsidR="009F0BA6" w:rsidRPr="005C7572" w:rsidSect="000F5D95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92" w:rsidRDefault="00CD1192" w:rsidP="00912E89">
      <w:r>
        <w:separator/>
      </w:r>
    </w:p>
  </w:endnote>
  <w:endnote w:type="continuationSeparator" w:id="0">
    <w:p w:rsidR="00CD1192" w:rsidRDefault="00CD1192" w:rsidP="0091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92" w:rsidRDefault="00CD1192" w:rsidP="00912E89">
      <w:r>
        <w:separator/>
      </w:r>
    </w:p>
  </w:footnote>
  <w:footnote w:type="continuationSeparator" w:id="0">
    <w:p w:rsidR="00CD1192" w:rsidRDefault="00CD1192" w:rsidP="0091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CC6"/>
    <w:multiLevelType w:val="hybridMultilevel"/>
    <w:tmpl w:val="4DBED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440CED"/>
    <w:multiLevelType w:val="hybridMultilevel"/>
    <w:tmpl w:val="BE26704E"/>
    <w:lvl w:ilvl="0" w:tplc="CD3AE8F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71135F"/>
    <w:multiLevelType w:val="hybridMultilevel"/>
    <w:tmpl w:val="190AE944"/>
    <w:lvl w:ilvl="0" w:tplc="E4D07B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A93F28"/>
    <w:multiLevelType w:val="hybridMultilevel"/>
    <w:tmpl w:val="76AE6618"/>
    <w:lvl w:ilvl="0" w:tplc="F6A4A3D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14BE06CE">
      <w:start w:val="1"/>
      <w:numFmt w:val="decimal"/>
      <w:lvlText w:val="%2、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601DDA"/>
    <w:multiLevelType w:val="hybridMultilevel"/>
    <w:tmpl w:val="D124F35E"/>
    <w:lvl w:ilvl="0" w:tplc="0409000F">
      <w:start w:val="1"/>
      <w:numFmt w:val="decimal"/>
      <w:lvlText w:val="%1."/>
      <w:lvlJc w:val="left"/>
      <w:pPr>
        <w:ind w:left="881" w:hanging="420"/>
      </w:pPr>
    </w:lvl>
    <w:lvl w:ilvl="1" w:tplc="04090019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5">
    <w:nsid w:val="3EAF10B4"/>
    <w:multiLevelType w:val="hybridMultilevel"/>
    <w:tmpl w:val="3EBE7964"/>
    <w:lvl w:ilvl="0" w:tplc="CA023ED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FBE2CEA"/>
    <w:multiLevelType w:val="hybridMultilevel"/>
    <w:tmpl w:val="986CF810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3A44A01"/>
    <w:multiLevelType w:val="hybridMultilevel"/>
    <w:tmpl w:val="E8547442"/>
    <w:lvl w:ilvl="0" w:tplc="4142DF4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4C34EA2"/>
    <w:multiLevelType w:val="hybridMultilevel"/>
    <w:tmpl w:val="25602C76"/>
    <w:lvl w:ilvl="0" w:tplc="67C08A8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5054031"/>
    <w:multiLevelType w:val="hybridMultilevel"/>
    <w:tmpl w:val="0F28ECEC"/>
    <w:lvl w:ilvl="0" w:tplc="E6CCB10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88"/>
    <w:rsid w:val="00007977"/>
    <w:rsid w:val="000104C9"/>
    <w:rsid w:val="000115FE"/>
    <w:rsid w:val="00020DAA"/>
    <w:rsid w:val="000215B8"/>
    <w:rsid w:val="00027815"/>
    <w:rsid w:val="000467B5"/>
    <w:rsid w:val="00052BF3"/>
    <w:rsid w:val="00060ED3"/>
    <w:rsid w:val="00067642"/>
    <w:rsid w:val="00076689"/>
    <w:rsid w:val="000769DF"/>
    <w:rsid w:val="00076CE6"/>
    <w:rsid w:val="00085581"/>
    <w:rsid w:val="00086C24"/>
    <w:rsid w:val="000927DF"/>
    <w:rsid w:val="000A7460"/>
    <w:rsid w:val="000B7CF8"/>
    <w:rsid w:val="000C47A3"/>
    <w:rsid w:val="000D16C5"/>
    <w:rsid w:val="000D16F9"/>
    <w:rsid w:val="000D6006"/>
    <w:rsid w:val="000F103B"/>
    <w:rsid w:val="000F141F"/>
    <w:rsid w:val="000F19FC"/>
    <w:rsid w:val="000F1F18"/>
    <w:rsid w:val="000F5D95"/>
    <w:rsid w:val="0010308B"/>
    <w:rsid w:val="0011604B"/>
    <w:rsid w:val="00117288"/>
    <w:rsid w:val="001277C9"/>
    <w:rsid w:val="00134CD2"/>
    <w:rsid w:val="00151E53"/>
    <w:rsid w:val="00163D75"/>
    <w:rsid w:val="00167B36"/>
    <w:rsid w:val="00176898"/>
    <w:rsid w:val="00180489"/>
    <w:rsid w:val="00186902"/>
    <w:rsid w:val="00190373"/>
    <w:rsid w:val="001918BA"/>
    <w:rsid w:val="001B5A2C"/>
    <w:rsid w:val="001D5BF0"/>
    <w:rsid w:val="001E3E6C"/>
    <w:rsid w:val="00203EF8"/>
    <w:rsid w:val="002058D4"/>
    <w:rsid w:val="00207131"/>
    <w:rsid w:val="0021715D"/>
    <w:rsid w:val="00227F0D"/>
    <w:rsid w:val="002335B6"/>
    <w:rsid w:val="00241B2E"/>
    <w:rsid w:val="0024447C"/>
    <w:rsid w:val="00246BCD"/>
    <w:rsid w:val="00255BC3"/>
    <w:rsid w:val="00256664"/>
    <w:rsid w:val="002571B7"/>
    <w:rsid w:val="00262830"/>
    <w:rsid w:val="00263047"/>
    <w:rsid w:val="00265B38"/>
    <w:rsid w:val="00265BC4"/>
    <w:rsid w:val="002837BB"/>
    <w:rsid w:val="002900CF"/>
    <w:rsid w:val="00294BD7"/>
    <w:rsid w:val="00294E92"/>
    <w:rsid w:val="002A5D8C"/>
    <w:rsid w:val="002B5B59"/>
    <w:rsid w:val="002D24E2"/>
    <w:rsid w:val="002E6310"/>
    <w:rsid w:val="002E7277"/>
    <w:rsid w:val="002F7C91"/>
    <w:rsid w:val="00303B27"/>
    <w:rsid w:val="00305E8A"/>
    <w:rsid w:val="00322A49"/>
    <w:rsid w:val="00327B51"/>
    <w:rsid w:val="00331EA6"/>
    <w:rsid w:val="00332786"/>
    <w:rsid w:val="00333265"/>
    <w:rsid w:val="00343EC7"/>
    <w:rsid w:val="00350C59"/>
    <w:rsid w:val="00351CC5"/>
    <w:rsid w:val="003567E7"/>
    <w:rsid w:val="00366BB7"/>
    <w:rsid w:val="00376139"/>
    <w:rsid w:val="003838D0"/>
    <w:rsid w:val="00390484"/>
    <w:rsid w:val="003A40FD"/>
    <w:rsid w:val="003A5902"/>
    <w:rsid w:val="003A6CFA"/>
    <w:rsid w:val="003C1B64"/>
    <w:rsid w:val="003C2801"/>
    <w:rsid w:val="003C4771"/>
    <w:rsid w:val="003C4BED"/>
    <w:rsid w:val="003D6643"/>
    <w:rsid w:val="003D6750"/>
    <w:rsid w:val="003D6F53"/>
    <w:rsid w:val="003E7B9F"/>
    <w:rsid w:val="003F3E41"/>
    <w:rsid w:val="003F7B15"/>
    <w:rsid w:val="00417A33"/>
    <w:rsid w:val="0042365D"/>
    <w:rsid w:val="004260B0"/>
    <w:rsid w:val="00433AA3"/>
    <w:rsid w:val="00440F76"/>
    <w:rsid w:val="00442AE4"/>
    <w:rsid w:val="00445117"/>
    <w:rsid w:val="00461CF1"/>
    <w:rsid w:val="00470EBF"/>
    <w:rsid w:val="00471A62"/>
    <w:rsid w:val="00473165"/>
    <w:rsid w:val="00473A2F"/>
    <w:rsid w:val="00475DD1"/>
    <w:rsid w:val="00476AB5"/>
    <w:rsid w:val="00482309"/>
    <w:rsid w:val="004830CA"/>
    <w:rsid w:val="00494141"/>
    <w:rsid w:val="004A1E2C"/>
    <w:rsid w:val="004B264D"/>
    <w:rsid w:val="004B4585"/>
    <w:rsid w:val="004E0177"/>
    <w:rsid w:val="004F42F8"/>
    <w:rsid w:val="004F577B"/>
    <w:rsid w:val="005009E5"/>
    <w:rsid w:val="00503B9E"/>
    <w:rsid w:val="005127BC"/>
    <w:rsid w:val="00513C34"/>
    <w:rsid w:val="00540BB3"/>
    <w:rsid w:val="00541F53"/>
    <w:rsid w:val="005428E2"/>
    <w:rsid w:val="005531D7"/>
    <w:rsid w:val="005547CF"/>
    <w:rsid w:val="005910D8"/>
    <w:rsid w:val="005915D4"/>
    <w:rsid w:val="005A16C8"/>
    <w:rsid w:val="005B1046"/>
    <w:rsid w:val="005B3829"/>
    <w:rsid w:val="005B6F88"/>
    <w:rsid w:val="005C1C92"/>
    <w:rsid w:val="005C4D98"/>
    <w:rsid w:val="005C51C7"/>
    <w:rsid w:val="005C7572"/>
    <w:rsid w:val="005D3FE0"/>
    <w:rsid w:val="005F2A29"/>
    <w:rsid w:val="00600EC0"/>
    <w:rsid w:val="00611A31"/>
    <w:rsid w:val="00613ED4"/>
    <w:rsid w:val="00614476"/>
    <w:rsid w:val="0062015F"/>
    <w:rsid w:val="0064548E"/>
    <w:rsid w:val="006474F3"/>
    <w:rsid w:val="00647C73"/>
    <w:rsid w:val="006515A4"/>
    <w:rsid w:val="00673583"/>
    <w:rsid w:val="00673CC8"/>
    <w:rsid w:val="00677F75"/>
    <w:rsid w:val="00682151"/>
    <w:rsid w:val="006852F3"/>
    <w:rsid w:val="00686929"/>
    <w:rsid w:val="00686BF4"/>
    <w:rsid w:val="00687BCD"/>
    <w:rsid w:val="0069468F"/>
    <w:rsid w:val="006959E1"/>
    <w:rsid w:val="00695C7A"/>
    <w:rsid w:val="006A0207"/>
    <w:rsid w:val="006A254C"/>
    <w:rsid w:val="006A614D"/>
    <w:rsid w:val="006C2DEF"/>
    <w:rsid w:val="006C3D1C"/>
    <w:rsid w:val="006C6909"/>
    <w:rsid w:val="006D262F"/>
    <w:rsid w:val="006E16E1"/>
    <w:rsid w:val="006E1A1C"/>
    <w:rsid w:val="006E1A52"/>
    <w:rsid w:val="006E1E68"/>
    <w:rsid w:val="006E51F8"/>
    <w:rsid w:val="006E63A9"/>
    <w:rsid w:val="006E6C2B"/>
    <w:rsid w:val="00702B2A"/>
    <w:rsid w:val="00706663"/>
    <w:rsid w:val="00723069"/>
    <w:rsid w:val="007377C7"/>
    <w:rsid w:val="00737A4A"/>
    <w:rsid w:val="00740471"/>
    <w:rsid w:val="0074780F"/>
    <w:rsid w:val="007541D2"/>
    <w:rsid w:val="00772776"/>
    <w:rsid w:val="00783B51"/>
    <w:rsid w:val="00785D7D"/>
    <w:rsid w:val="00786549"/>
    <w:rsid w:val="00792268"/>
    <w:rsid w:val="00796264"/>
    <w:rsid w:val="007B238E"/>
    <w:rsid w:val="007B59D7"/>
    <w:rsid w:val="007B70A0"/>
    <w:rsid w:val="007D06BC"/>
    <w:rsid w:val="007D23CA"/>
    <w:rsid w:val="007F2EFF"/>
    <w:rsid w:val="00804989"/>
    <w:rsid w:val="0081141C"/>
    <w:rsid w:val="00814793"/>
    <w:rsid w:val="00816BD6"/>
    <w:rsid w:val="00820F96"/>
    <w:rsid w:val="00822996"/>
    <w:rsid w:val="00852BA2"/>
    <w:rsid w:val="008567B3"/>
    <w:rsid w:val="0086604A"/>
    <w:rsid w:val="008738C2"/>
    <w:rsid w:val="00892698"/>
    <w:rsid w:val="008A45BE"/>
    <w:rsid w:val="008A7123"/>
    <w:rsid w:val="008A7F81"/>
    <w:rsid w:val="008B480C"/>
    <w:rsid w:val="008B6E25"/>
    <w:rsid w:val="008B6F42"/>
    <w:rsid w:val="008C7E5B"/>
    <w:rsid w:val="008E3BE6"/>
    <w:rsid w:val="008E5A5B"/>
    <w:rsid w:val="008E5CD5"/>
    <w:rsid w:val="008F0654"/>
    <w:rsid w:val="008F5585"/>
    <w:rsid w:val="00903390"/>
    <w:rsid w:val="00912E89"/>
    <w:rsid w:val="00914878"/>
    <w:rsid w:val="00916E00"/>
    <w:rsid w:val="00931FE7"/>
    <w:rsid w:val="0093512E"/>
    <w:rsid w:val="00942A49"/>
    <w:rsid w:val="00951E99"/>
    <w:rsid w:val="00961974"/>
    <w:rsid w:val="009665F6"/>
    <w:rsid w:val="00973195"/>
    <w:rsid w:val="00975D0E"/>
    <w:rsid w:val="00992832"/>
    <w:rsid w:val="00996B4C"/>
    <w:rsid w:val="009A0266"/>
    <w:rsid w:val="009A571E"/>
    <w:rsid w:val="009C2265"/>
    <w:rsid w:val="009C3A10"/>
    <w:rsid w:val="009C58F6"/>
    <w:rsid w:val="009D2EBC"/>
    <w:rsid w:val="009D422B"/>
    <w:rsid w:val="009F0BA6"/>
    <w:rsid w:val="009F249F"/>
    <w:rsid w:val="00A10343"/>
    <w:rsid w:val="00A43862"/>
    <w:rsid w:val="00A62857"/>
    <w:rsid w:val="00A65533"/>
    <w:rsid w:val="00A67AD2"/>
    <w:rsid w:val="00A81736"/>
    <w:rsid w:val="00A95380"/>
    <w:rsid w:val="00AB75AA"/>
    <w:rsid w:val="00AC7BBA"/>
    <w:rsid w:val="00AD44FC"/>
    <w:rsid w:val="00AD5E11"/>
    <w:rsid w:val="00AE45D6"/>
    <w:rsid w:val="00AF0E4C"/>
    <w:rsid w:val="00B014B7"/>
    <w:rsid w:val="00B01D03"/>
    <w:rsid w:val="00B04DBF"/>
    <w:rsid w:val="00B111F5"/>
    <w:rsid w:val="00B273A5"/>
    <w:rsid w:val="00B326D1"/>
    <w:rsid w:val="00B33EC4"/>
    <w:rsid w:val="00B35BBD"/>
    <w:rsid w:val="00B376FD"/>
    <w:rsid w:val="00B45430"/>
    <w:rsid w:val="00B45B9F"/>
    <w:rsid w:val="00B52BDC"/>
    <w:rsid w:val="00B6311A"/>
    <w:rsid w:val="00B7349A"/>
    <w:rsid w:val="00B83254"/>
    <w:rsid w:val="00B871A4"/>
    <w:rsid w:val="00BA726A"/>
    <w:rsid w:val="00BA76C8"/>
    <w:rsid w:val="00BB419F"/>
    <w:rsid w:val="00BB6CC8"/>
    <w:rsid w:val="00BC5E5E"/>
    <w:rsid w:val="00BD522F"/>
    <w:rsid w:val="00BF0779"/>
    <w:rsid w:val="00C1158B"/>
    <w:rsid w:val="00C24F1B"/>
    <w:rsid w:val="00C30B79"/>
    <w:rsid w:val="00C317C5"/>
    <w:rsid w:val="00C343A9"/>
    <w:rsid w:val="00C4003C"/>
    <w:rsid w:val="00C42E54"/>
    <w:rsid w:val="00C46B45"/>
    <w:rsid w:val="00C55A00"/>
    <w:rsid w:val="00C55D26"/>
    <w:rsid w:val="00C641AF"/>
    <w:rsid w:val="00C71BB8"/>
    <w:rsid w:val="00C73FD0"/>
    <w:rsid w:val="00C84765"/>
    <w:rsid w:val="00C96321"/>
    <w:rsid w:val="00CB0E08"/>
    <w:rsid w:val="00CB2C99"/>
    <w:rsid w:val="00CB4ABD"/>
    <w:rsid w:val="00CB5D72"/>
    <w:rsid w:val="00CB70FF"/>
    <w:rsid w:val="00CC298B"/>
    <w:rsid w:val="00CC2D88"/>
    <w:rsid w:val="00CC44BD"/>
    <w:rsid w:val="00CD1192"/>
    <w:rsid w:val="00CD74CD"/>
    <w:rsid w:val="00CE1A5B"/>
    <w:rsid w:val="00CE4A50"/>
    <w:rsid w:val="00CF0F11"/>
    <w:rsid w:val="00D0098F"/>
    <w:rsid w:val="00D049EF"/>
    <w:rsid w:val="00D23748"/>
    <w:rsid w:val="00D25A75"/>
    <w:rsid w:val="00D3597F"/>
    <w:rsid w:val="00D41F7C"/>
    <w:rsid w:val="00D454B5"/>
    <w:rsid w:val="00D51607"/>
    <w:rsid w:val="00D608BD"/>
    <w:rsid w:val="00D624B3"/>
    <w:rsid w:val="00D63CBB"/>
    <w:rsid w:val="00D7051C"/>
    <w:rsid w:val="00D97A3B"/>
    <w:rsid w:val="00DA28E0"/>
    <w:rsid w:val="00DA3197"/>
    <w:rsid w:val="00DA5877"/>
    <w:rsid w:val="00DC3D7C"/>
    <w:rsid w:val="00DD4047"/>
    <w:rsid w:val="00DF57C0"/>
    <w:rsid w:val="00E0109C"/>
    <w:rsid w:val="00E0112F"/>
    <w:rsid w:val="00E026AA"/>
    <w:rsid w:val="00E02832"/>
    <w:rsid w:val="00E03A22"/>
    <w:rsid w:val="00E27D13"/>
    <w:rsid w:val="00E30185"/>
    <w:rsid w:val="00E34549"/>
    <w:rsid w:val="00E36912"/>
    <w:rsid w:val="00E37B51"/>
    <w:rsid w:val="00E436E8"/>
    <w:rsid w:val="00E558A9"/>
    <w:rsid w:val="00E705B0"/>
    <w:rsid w:val="00E82929"/>
    <w:rsid w:val="00E87101"/>
    <w:rsid w:val="00EA6D55"/>
    <w:rsid w:val="00EB2DCD"/>
    <w:rsid w:val="00EC7A0E"/>
    <w:rsid w:val="00ED04E2"/>
    <w:rsid w:val="00EF0D1E"/>
    <w:rsid w:val="00F019EA"/>
    <w:rsid w:val="00F04809"/>
    <w:rsid w:val="00F10796"/>
    <w:rsid w:val="00F142E1"/>
    <w:rsid w:val="00F14FFF"/>
    <w:rsid w:val="00F25003"/>
    <w:rsid w:val="00F34462"/>
    <w:rsid w:val="00F3686F"/>
    <w:rsid w:val="00F371FC"/>
    <w:rsid w:val="00F478FB"/>
    <w:rsid w:val="00F47F40"/>
    <w:rsid w:val="00F535A7"/>
    <w:rsid w:val="00F54AD2"/>
    <w:rsid w:val="00F6033F"/>
    <w:rsid w:val="00F72D87"/>
    <w:rsid w:val="00F74360"/>
    <w:rsid w:val="00F7497B"/>
    <w:rsid w:val="00F772F9"/>
    <w:rsid w:val="00F82AEF"/>
    <w:rsid w:val="00F838E9"/>
    <w:rsid w:val="00FA1C89"/>
    <w:rsid w:val="00FA39BA"/>
    <w:rsid w:val="00FB3AA8"/>
    <w:rsid w:val="00FB5AD4"/>
    <w:rsid w:val="00FB762F"/>
    <w:rsid w:val="00FE7271"/>
    <w:rsid w:val="00FE7F6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0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151E53"/>
    <w:pPr>
      <w:ind w:leftChars="2500" w:left="100"/>
    </w:pPr>
  </w:style>
  <w:style w:type="paragraph" w:customStyle="1" w:styleId="reader-word-layer">
    <w:name w:val="reader-word-layer"/>
    <w:basedOn w:val="a"/>
    <w:rsid w:val="00FB3A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912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12E89"/>
    <w:rPr>
      <w:kern w:val="2"/>
      <w:sz w:val="18"/>
      <w:szCs w:val="18"/>
    </w:rPr>
  </w:style>
  <w:style w:type="paragraph" w:styleId="a6">
    <w:name w:val="footer"/>
    <w:basedOn w:val="a"/>
    <w:link w:val="Char0"/>
    <w:rsid w:val="00912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12E89"/>
    <w:rPr>
      <w:kern w:val="2"/>
      <w:sz w:val="18"/>
      <w:szCs w:val="18"/>
    </w:rPr>
  </w:style>
  <w:style w:type="paragraph" w:styleId="a7">
    <w:name w:val="Balloon Text"/>
    <w:basedOn w:val="a"/>
    <w:link w:val="Char1"/>
    <w:rsid w:val="00912E89"/>
    <w:rPr>
      <w:sz w:val="18"/>
      <w:szCs w:val="18"/>
    </w:rPr>
  </w:style>
  <w:style w:type="character" w:customStyle="1" w:styleId="Char1">
    <w:name w:val="批注框文本 Char"/>
    <w:link w:val="a7"/>
    <w:rsid w:val="00912E8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371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0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151E53"/>
    <w:pPr>
      <w:ind w:leftChars="2500" w:left="100"/>
    </w:pPr>
  </w:style>
  <w:style w:type="paragraph" w:customStyle="1" w:styleId="reader-word-layer">
    <w:name w:val="reader-word-layer"/>
    <w:basedOn w:val="a"/>
    <w:rsid w:val="00FB3A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912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12E89"/>
    <w:rPr>
      <w:kern w:val="2"/>
      <w:sz w:val="18"/>
      <w:szCs w:val="18"/>
    </w:rPr>
  </w:style>
  <w:style w:type="paragraph" w:styleId="a6">
    <w:name w:val="footer"/>
    <w:basedOn w:val="a"/>
    <w:link w:val="Char0"/>
    <w:rsid w:val="00912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12E89"/>
    <w:rPr>
      <w:kern w:val="2"/>
      <w:sz w:val="18"/>
      <w:szCs w:val="18"/>
    </w:rPr>
  </w:style>
  <w:style w:type="paragraph" w:styleId="a7">
    <w:name w:val="Balloon Text"/>
    <w:basedOn w:val="a"/>
    <w:link w:val="Char1"/>
    <w:rsid w:val="00912E89"/>
    <w:rPr>
      <w:sz w:val="18"/>
      <w:szCs w:val="18"/>
    </w:rPr>
  </w:style>
  <w:style w:type="character" w:customStyle="1" w:styleId="Char1">
    <w:name w:val="批注框文本 Char"/>
    <w:link w:val="a7"/>
    <w:rsid w:val="00912E8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371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301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07299323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765748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9312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16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7386066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1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8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5E1C-4BDE-4793-BEB8-D8D58E6C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1634</Characters>
  <Application>Microsoft Office Word</Application>
  <DocSecurity>0</DocSecurity>
  <Lines>13</Lines>
  <Paragraphs>3</Paragraphs>
  <ScaleCrop>false</ScaleCrop>
  <Company>桂林电子科技大学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关于安排2011-2012学年第二学期教学任务安排的通知</dc:title>
  <dc:creator>雨林木风</dc:creator>
  <cp:lastModifiedBy>ymh104</cp:lastModifiedBy>
  <cp:revision>15</cp:revision>
  <cp:lastPrinted>2020-07-15T01:42:00Z</cp:lastPrinted>
  <dcterms:created xsi:type="dcterms:W3CDTF">2020-07-16T01:37:00Z</dcterms:created>
  <dcterms:modified xsi:type="dcterms:W3CDTF">2022-12-05T03:53:00Z</dcterms:modified>
</cp:coreProperties>
</file>