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151515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151515"/>
          <w:spacing w:val="0"/>
          <w:sz w:val="36"/>
          <w:szCs w:val="36"/>
          <w:shd w:val="clear" w:fill="FFFFFF"/>
          <w:lang w:val="en-US" w:eastAsia="zh-CN"/>
        </w:rPr>
        <w:t>华源电力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51515"/>
          <w:spacing w:val="0"/>
          <w:sz w:val="36"/>
          <w:szCs w:val="36"/>
          <w:shd w:val="clear" w:fill="FFFFFF"/>
        </w:rPr>
        <w:t>有限公司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151515"/>
          <w:spacing w:val="0"/>
          <w:sz w:val="36"/>
          <w:szCs w:val="36"/>
          <w:shd w:val="clear" w:fill="FFFFFF"/>
          <w:lang w:val="en-US" w:eastAsia="zh-CN"/>
        </w:rPr>
        <w:t>校园招聘简章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</w:rPr>
        <w:t>华源电力集团是专注于水力发电、风力发电、太阳能发电、分布式能源、抽水蓄能电站、生物质发电等可再生能源项目开发建设、运营管理的集团公司。集团公司下设10个职能部门，已投产可再生能源发电场（厂）18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</w:rPr>
        <w:t>在近年的发展中，集团秉持着产权结构多元化、风险防范和内部监督相结合的方针，不断探索和研究具有中国特色的现代化企业经营管理之道，逐步向国内一流的集团企业迈进。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t>招聘岗位：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  <w:t>电气专工、水机专工、合同专工、安全管理专工、档案管理专工、工程专工、计划专工、概预算专员、人力资源专员、业务支持员、采购专员、合同审核专员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t>招聘专业：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  <w:t>水利水电工程、电气工程及其自动化、能源动力工程、工程管理、交通工程、工程造价、工商管理、采购管理、人力资源管理、新闻学、法学等相关专业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工作地点：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  <w:t>河北、广西、辽宁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薪资待遇：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  <w:t>薪资5-10千/月，13薪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  <w:t>五险一金、包吃包住、安家费、履约金、过节费（6000元/年/人）、免费体检、探亲路费补贴、话费补贴等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t>简历投递：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t>扫小程序码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t>在线投递简历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070100" cy="2070100"/>
            <wp:effectExtent l="0" t="0" r="6350" b="6350"/>
            <wp:docPr id="3" name="图片 3" descr="华源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华源投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2"/>
          <w:szCs w:val="2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RiOGZkMjczMzY2NzVlMWNhNTc2MjkxZTNlMTMifQ=="/>
  </w:docVars>
  <w:rsids>
    <w:rsidRoot w:val="75D0083C"/>
    <w:rsid w:val="0136732D"/>
    <w:rsid w:val="22E741CB"/>
    <w:rsid w:val="54F31E04"/>
    <w:rsid w:val="67D2792F"/>
    <w:rsid w:val="692931CB"/>
    <w:rsid w:val="71346D3B"/>
    <w:rsid w:val="75D0083C"/>
    <w:rsid w:val="767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434</Characters>
  <Lines>0</Lines>
  <Paragraphs>0</Paragraphs>
  <TotalTime>0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2023-03-08T01:49:00Z</dcterms:created>
  <dc:creator>Administrator</dc:creator>
  <cp:lastModifiedBy>吧唧一口^</cp:lastModifiedBy>
  <dcterms:modified xsi:type="dcterms:W3CDTF">2023-05-12T05:17:56Z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8F079DAF377048DFAA7DFC26E80606B7</vt:lpwstr>
  </property>
</Properties>
</file>